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E71" w:rsidRDefault="00107E71" w:rsidP="00107E71">
      <w:pPr>
        <w:shd w:val="clear" w:color="auto" w:fill="FFFFFF"/>
        <w:spacing w:after="0"/>
        <w:jc w:val="center"/>
        <w:rPr>
          <w:rFonts w:ascii="Times New Roman" w:hAnsi="Times New Roman"/>
          <w:b/>
          <w:bCs/>
          <w:sz w:val="28"/>
          <w:szCs w:val="28"/>
        </w:rPr>
      </w:pPr>
    </w:p>
    <w:p w:rsidR="00D10BA5" w:rsidRDefault="00D10BA5" w:rsidP="00D10BA5">
      <w:pPr>
        <w:shd w:val="clear" w:color="auto" w:fill="FFFFFF"/>
        <w:spacing w:after="0"/>
        <w:ind w:left="-567"/>
        <w:jc w:val="center"/>
        <w:rPr>
          <w:rFonts w:ascii="Times New Roman" w:hAnsi="Times New Roman"/>
          <w:b/>
          <w:bCs/>
          <w:sz w:val="28"/>
          <w:szCs w:val="28"/>
        </w:rPr>
      </w:pPr>
      <w:r>
        <w:rPr>
          <w:rFonts w:ascii="Times New Roman" w:hAnsi="Times New Roman"/>
          <w:b/>
          <w:bCs/>
          <w:noProof/>
          <w:sz w:val="28"/>
          <w:szCs w:val="28"/>
          <w:lang w:eastAsia="ru-RU"/>
        </w:rPr>
        <w:drawing>
          <wp:inline distT="0" distB="0" distL="0" distR="0">
            <wp:extent cx="6083300" cy="8600791"/>
            <wp:effectExtent l="19050" t="0" r="0" b="0"/>
            <wp:docPr id="1" name="Рисунок 1" descr="C:\Users\28B3~1\AppData\Local\Temp\Rar$DI71.448\ПМ.02 П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8B3~1\AppData\Local\Temp\Rar$DI71.448\ПМ.02 ПНК.jpg"/>
                    <pic:cNvPicPr>
                      <a:picLocks noChangeAspect="1" noChangeArrowheads="1"/>
                    </pic:cNvPicPr>
                  </pic:nvPicPr>
                  <pic:blipFill>
                    <a:blip r:embed="rId5" cstate="print"/>
                    <a:srcRect/>
                    <a:stretch>
                      <a:fillRect/>
                    </a:stretch>
                  </pic:blipFill>
                  <pic:spPr bwMode="auto">
                    <a:xfrm>
                      <a:off x="0" y="0"/>
                      <a:ext cx="6083300" cy="8600791"/>
                    </a:xfrm>
                    <a:prstGeom prst="rect">
                      <a:avLst/>
                    </a:prstGeom>
                    <a:noFill/>
                    <a:ln w="9525">
                      <a:noFill/>
                      <a:miter lim="800000"/>
                      <a:headEnd/>
                      <a:tailEnd/>
                    </a:ln>
                  </pic:spPr>
                </pic:pic>
              </a:graphicData>
            </a:graphic>
          </wp:inline>
        </w:drawing>
      </w:r>
    </w:p>
    <w:p w:rsidR="00D10BA5" w:rsidRDefault="00D10BA5" w:rsidP="00107E71">
      <w:pPr>
        <w:shd w:val="clear" w:color="auto" w:fill="FFFFFF"/>
        <w:spacing w:after="0"/>
        <w:jc w:val="center"/>
        <w:rPr>
          <w:rFonts w:ascii="Times New Roman" w:hAnsi="Times New Roman"/>
          <w:b/>
          <w:bCs/>
          <w:sz w:val="28"/>
          <w:szCs w:val="28"/>
        </w:rPr>
      </w:pPr>
    </w:p>
    <w:p w:rsidR="00D10BA5" w:rsidRDefault="00D10BA5" w:rsidP="00107E71">
      <w:pPr>
        <w:shd w:val="clear" w:color="auto" w:fill="FFFFFF"/>
        <w:spacing w:after="0"/>
        <w:jc w:val="center"/>
        <w:rPr>
          <w:rFonts w:ascii="Times New Roman" w:hAnsi="Times New Roman"/>
          <w:b/>
          <w:bCs/>
          <w:sz w:val="28"/>
          <w:szCs w:val="28"/>
        </w:rPr>
      </w:pPr>
    </w:p>
    <w:p w:rsidR="00107E71" w:rsidRPr="009F1D00" w:rsidRDefault="00107E71" w:rsidP="00107E71">
      <w:pPr>
        <w:shd w:val="clear" w:color="auto" w:fill="FFFFFF"/>
        <w:spacing w:after="0"/>
        <w:jc w:val="center"/>
        <w:rPr>
          <w:rFonts w:ascii="Times New Roman" w:hAnsi="Times New Roman"/>
          <w:b/>
          <w:bCs/>
          <w:sz w:val="28"/>
          <w:szCs w:val="28"/>
        </w:rPr>
      </w:pPr>
      <w:r w:rsidRPr="009F1D00">
        <w:rPr>
          <w:rFonts w:ascii="Times New Roman" w:hAnsi="Times New Roman"/>
          <w:b/>
          <w:bCs/>
          <w:sz w:val="28"/>
          <w:szCs w:val="28"/>
        </w:rPr>
        <w:lastRenderedPageBreak/>
        <w:t>Министерство образования и науки Республики Татарстан</w:t>
      </w:r>
    </w:p>
    <w:p w:rsidR="00107E71" w:rsidRPr="00AA74EF" w:rsidRDefault="00107E71" w:rsidP="00107E71">
      <w:pPr>
        <w:shd w:val="clear" w:color="auto" w:fill="FFFFFF"/>
        <w:spacing w:after="0"/>
        <w:jc w:val="center"/>
        <w:rPr>
          <w:rFonts w:ascii="Times New Roman" w:hAnsi="Times New Roman"/>
          <w:b/>
          <w:bCs/>
          <w:sz w:val="28"/>
          <w:szCs w:val="28"/>
        </w:rPr>
      </w:pPr>
      <w:r w:rsidRPr="00AA74EF">
        <w:rPr>
          <w:rFonts w:ascii="Times New Roman" w:hAnsi="Times New Roman"/>
          <w:b/>
          <w:bCs/>
          <w:sz w:val="28"/>
          <w:szCs w:val="28"/>
        </w:rPr>
        <w:t>ГАПОУ «Арский педагогический колледж имени Г.Тукая»</w:t>
      </w:r>
    </w:p>
    <w:p w:rsidR="00107E71" w:rsidRPr="00532F5A" w:rsidRDefault="00107E71" w:rsidP="00107E71">
      <w:pPr>
        <w:shd w:val="clear" w:color="auto" w:fill="FFFFFF"/>
        <w:spacing w:after="0"/>
        <w:jc w:val="center"/>
        <w:rPr>
          <w:rFonts w:ascii="Times New Roman" w:hAnsi="Times New Roman"/>
          <w:b/>
          <w:bCs/>
          <w:sz w:val="28"/>
          <w:szCs w:val="28"/>
        </w:rPr>
      </w:pPr>
    </w:p>
    <w:p w:rsidR="00107E71" w:rsidRPr="00532F5A" w:rsidRDefault="00107E71" w:rsidP="00107E71">
      <w:pPr>
        <w:shd w:val="clear" w:color="auto" w:fill="FFFFFF"/>
        <w:spacing w:after="0"/>
        <w:jc w:val="center"/>
        <w:rPr>
          <w:rFonts w:ascii="Times New Roman" w:hAnsi="Times New Roman"/>
          <w:b/>
          <w:bCs/>
          <w:sz w:val="28"/>
          <w:szCs w:val="28"/>
        </w:rPr>
      </w:pPr>
    </w:p>
    <w:p w:rsidR="00107E71" w:rsidRPr="00532F5A" w:rsidRDefault="00107E71" w:rsidP="00107E71">
      <w:pPr>
        <w:shd w:val="clear" w:color="auto" w:fill="FFFFFF"/>
        <w:spacing w:after="0"/>
        <w:jc w:val="center"/>
        <w:rPr>
          <w:rFonts w:ascii="Times New Roman" w:hAnsi="Times New Roman"/>
          <w:b/>
          <w:bCs/>
          <w:sz w:val="28"/>
          <w:szCs w:val="28"/>
        </w:rPr>
      </w:pPr>
    </w:p>
    <w:p w:rsidR="00107E71" w:rsidRPr="00AA74EF" w:rsidRDefault="00107E71" w:rsidP="00107E71">
      <w:pPr>
        <w:spacing w:after="0" w:line="360" w:lineRule="auto"/>
        <w:ind w:left="5103"/>
        <w:jc w:val="right"/>
        <w:rPr>
          <w:rFonts w:ascii="Times New Roman" w:hAnsi="Times New Roman"/>
          <w:sz w:val="28"/>
          <w:szCs w:val="28"/>
        </w:rPr>
      </w:pPr>
      <w:r w:rsidRPr="00AA74EF">
        <w:rPr>
          <w:rFonts w:ascii="Times New Roman" w:hAnsi="Times New Roman"/>
          <w:sz w:val="28"/>
          <w:szCs w:val="28"/>
        </w:rPr>
        <w:t>«УТВЕРЖДАЮ»</w:t>
      </w:r>
    </w:p>
    <w:p w:rsidR="00107E71" w:rsidRPr="00322106" w:rsidRDefault="00107E71" w:rsidP="00107E71">
      <w:pPr>
        <w:spacing w:after="0" w:line="360" w:lineRule="auto"/>
        <w:ind w:left="5103"/>
        <w:jc w:val="right"/>
        <w:rPr>
          <w:rFonts w:ascii="Times New Roman" w:hAnsi="Times New Roman"/>
          <w:sz w:val="28"/>
          <w:szCs w:val="28"/>
        </w:rPr>
      </w:pPr>
      <w:r w:rsidRPr="00322106">
        <w:rPr>
          <w:rFonts w:ascii="Times New Roman" w:hAnsi="Times New Roman"/>
          <w:sz w:val="28"/>
          <w:szCs w:val="28"/>
        </w:rPr>
        <w:t xml:space="preserve">Директор ГАПОУ </w:t>
      </w:r>
    </w:p>
    <w:p w:rsidR="00107E71" w:rsidRPr="00322106" w:rsidRDefault="00107E71" w:rsidP="00107E71">
      <w:pPr>
        <w:spacing w:after="0" w:line="360" w:lineRule="auto"/>
        <w:ind w:left="5103"/>
        <w:jc w:val="right"/>
        <w:rPr>
          <w:rFonts w:ascii="Times New Roman" w:hAnsi="Times New Roman"/>
          <w:sz w:val="28"/>
          <w:szCs w:val="28"/>
        </w:rPr>
      </w:pPr>
      <w:r w:rsidRPr="00322106">
        <w:rPr>
          <w:rFonts w:ascii="Times New Roman" w:hAnsi="Times New Roman"/>
          <w:sz w:val="28"/>
          <w:szCs w:val="28"/>
        </w:rPr>
        <w:t>«Арский педагогический колледж</w:t>
      </w:r>
    </w:p>
    <w:p w:rsidR="00107E71" w:rsidRPr="00322106" w:rsidRDefault="00107E71" w:rsidP="00107E71">
      <w:pPr>
        <w:spacing w:after="0" w:line="360" w:lineRule="auto"/>
        <w:ind w:left="5103"/>
        <w:jc w:val="right"/>
        <w:rPr>
          <w:rFonts w:ascii="Times New Roman" w:hAnsi="Times New Roman"/>
          <w:sz w:val="28"/>
          <w:szCs w:val="28"/>
        </w:rPr>
      </w:pPr>
      <w:r w:rsidRPr="00322106">
        <w:rPr>
          <w:rFonts w:ascii="Times New Roman" w:hAnsi="Times New Roman"/>
          <w:sz w:val="28"/>
          <w:szCs w:val="28"/>
        </w:rPr>
        <w:t xml:space="preserve"> им. Г.Тукая»</w:t>
      </w:r>
    </w:p>
    <w:p w:rsidR="00107E71" w:rsidRDefault="00107E71" w:rsidP="00107E71">
      <w:pPr>
        <w:spacing w:after="0" w:line="360" w:lineRule="auto"/>
        <w:ind w:left="5103"/>
        <w:jc w:val="right"/>
        <w:rPr>
          <w:rFonts w:ascii="Times New Roman" w:hAnsi="Times New Roman"/>
          <w:sz w:val="28"/>
          <w:szCs w:val="28"/>
        </w:rPr>
      </w:pPr>
      <w:r w:rsidRPr="00322106">
        <w:rPr>
          <w:rFonts w:ascii="Times New Roman" w:hAnsi="Times New Roman"/>
          <w:sz w:val="28"/>
          <w:szCs w:val="28"/>
        </w:rPr>
        <w:t>_______________ Г.Ф.Гарипова</w:t>
      </w:r>
    </w:p>
    <w:p w:rsidR="00107E71" w:rsidRPr="00322106" w:rsidRDefault="00107E71" w:rsidP="00107E71">
      <w:pPr>
        <w:spacing w:after="0" w:line="360" w:lineRule="auto"/>
        <w:ind w:left="4956"/>
        <w:jc w:val="right"/>
        <w:rPr>
          <w:rFonts w:ascii="Times New Roman" w:hAnsi="Times New Roman"/>
          <w:sz w:val="28"/>
          <w:szCs w:val="28"/>
        </w:rPr>
      </w:pPr>
      <w:r>
        <w:rPr>
          <w:rFonts w:ascii="Times New Roman" w:hAnsi="Times New Roman"/>
          <w:sz w:val="28"/>
          <w:szCs w:val="28"/>
        </w:rPr>
        <w:t xml:space="preserve">Приказ № 274 от «28» августа </w:t>
      </w:r>
      <w:r w:rsidRPr="00322106">
        <w:rPr>
          <w:rFonts w:ascii="Times New Roman" w:hAnsi="Times New Roman"/>
          <w:sz w:val="28"/>
          <w:szCs w:val="28"/>
        </w:rPr>
        <w:t xml:space="preserve">2020 г.     </w:t>
      </w:r>
    </w:p>
    <w:p w:rsidR="00107E71" w:rsidRPr="00322106" w:rsidRDefault="00107E71" w:rsidP="00107E71">
      <w:pPr>
        <w:shd w:val="clear" w:color="auto" w:fill="FFFFFF"/>
        <w:spacing w:after="0" w:line="360" w:lineRule="auto"/>
        <w:jc w:val="center"/>
        <w:rPr>
          <w:rFonts w:ascii="Times New Roman" w:hAnsi="Times New Roman"/>
          <w:b/>
          <w:bCs/>
          <w:sz w:val="28"/>
          <w:szCs w:val="28"/>
        </w:rPr>
      </w:pPr>
    </w:p>
    <w:p w:rsidR="00107E71" w:rsidRPr="00532F5A" w:rsidRDefault="00107E71" w:rsidP="00107E71">
      <w:pPr>
        <w:shd w:val="clear" w:color="auto" w:fill="FFFFFF"/>
        <w:spacing w:after="0" w:line="360" w:lineRule="auto"/>
        <w:jc w:val="center"/>
        <w:rPr>
          <w:rFonts w:ascii="Times New Roman" w:hAnsi="Times New Roman"/>
          <w:b/>
          <w:bCs/>
          <w:sz w:val="28"/>
          <w:szCs w:val="28"/>
        </w:rPr>
      </w:pPr>
    </w:p>
    <w:p w:rsidR="00107E71" w:rsidRPr="00532F5A" w:rsidRDefault="00107E71" w:rsidP="00107E71">
      <w:pPr>
        <w:shd w:val="clear" w:color="auto" w:fill="FFFFFF"/>
        <w:spacing w:after="0" w:line="360" w:lineRule="auto"/>
        <w:jc w:val="center"/>
        <w:rPr>
          <w:rFonts w:ascii="Times New Roman" w:hAnsi="Times New Roman"/>
          <w:b/>
          <w:bCs/>
          <w:sz w:val="28"/>
          <w:szCs w:val="28"/>
        </w:rPr>
      </w:pPr>
    </w:p>
    <w:p w:rsidR="00107E71" w:rsidRDefault="00107E71" w:rsidP="00107E71">
      <w:pPr>
        <w:shd w:val="clear" w:color="auto" w:fill="FFFFFF"/>
        <w:spacing w:after="0" w:line="360" w:lineRule="auto"/>
        <w:jc w:val="center"/>
        <w:outlineLvl w:val="0"/>
        <w:rPr>
          <w:rFonts w:ascii="Times New Roman" w:hAnsi="Times New Roman"/>
          <w:b/>
          <w:bCs/>
          <w:sz w:val="28"/>
          <w:szCs w:val="28"/>
        </w:rPr>
      </w:pPr>
      <w:r w:rsidRPr="00AA74EF">
        <w:rPr>
          <w:rFonts w:ascii="Times New Roman" w:hAnsi="Times New Roman"/>
          <w:b/>
          <w:bCs/>
          <w:sz w:val="28"/>
          <w:szCs w:val="28"/>
        </w:rPr>
        <w:t>ПРОГРАММА ПРОФЕССИОНАЛЬНОГО МОДУЛЯ</w:t>
      </w:r>
    </w:p>
    <w:p w:rsidR="00107E71" w:rsidRPr="007039C2" w:rsidRDefault="00107E71" w:rsidP="00107E71">
      <w:pPr>
        <w:autoSpaceDE w:val="0"/>
        <w:autoSpaceDN w:val="0"/>
        <w:adjustRightInd w:val="0"/>
        <w:spacing w:after="0" w:line="240" w:lineRule="auto"/>
        <w:jc w:val="center"/>
        <w:rPr>
          <w:rFonts w:ascii="Times New Roman" w:hAnsi="Times New Roman" w:cs="Times New Roman"/>
          <w:color w:val="000000"/>
          <w:sz w:val="28"/>
          <w:szCs w:val="28"/>
        </w:rPr>
      </w:pPr>
      <w:r w:rsidRPr="007039C2">
        <w:rPr>
          <w:rFonts w:ascii="Times New Roman" w:hAnsi="Times New Roman" w:cs="Times New Roman"/>
          <w:b/>
          <w:bCs/>
          <w:color w:val="000000"/>
          <w:sz w:val="28"/>
          <w:szCs w:val="28"/>
        </w:rPr>
        <w:t>ПМ.02. Организация внеурочной деятельности и общения младших школьников</w:t>
      </w:r>
    </w:p>
    <w:p w:rsidR="00107E71" w:rsidRPr="007039C2" w:rsidRDefault="00107E71" w:rsidP="00107E71">
      <w:pPr>
        <w:autoSpaceDE w:val="0"/>
        <w:autoSpaceDN w:val="0"/>
        <w:adjustRightInd w:val="0"/>
        <w:spacing w:after="0" w:line="240" w:lineRule="auto"/>
        <w:jc w:val="center"/>
        <w:rPr>
          <w:rFonts w:ascii="Times New Roman" w:hAnsi="Times New Roman" w:cs="Times New Roman"/>
          <w:color w:val="000000"/>
          <w:sz w:val="28"/>
          <w:szCs w:val="28"/>
        </w:rPr>
      </w:pPr>
    </w:p>
    <w:p w:rsidR="00107E71" w:rsidRPr="00107E71" w:rsidRDefault="00107E71" w:rsidP="00107E71">
      <w:pPr>
        <w:jc w:val="center"/>
        <w:rPr>
          <w:rFonts w:ascii="Times New Roman" w:hAnsi="Times New Roman" w:cs="Times New Roman"/>
          <w:b/>
          <w:i/>
          <w:color w:val="000000"/>
          <w:sz w:val="28"/>
          <w:szCs w:val="28"/>
          <w:u w:val="single"/>
        </w:rPr>
      </w:pPr>
      <w:r w:rsidRPr="00107E71">
        <w:rPr>
          <w:rFonts w:ascii="Times New Roman" w:hAnsi="Times New Roman"/>
          <w:b/>
          <w:bCs/>
          <w:spacing w:val="-1"/>
          <w:sz w:val="28"/>
          <w:szCs w:val="28"/>
        </w:rPr>
        <w:t xml:space="preserve">по специальности </w:t>
      </w:r>
      <w:r w:rsidRPr="00107E71">
        <w:rPr>
          <w:rFonts w:ascii="Times New Roman" w:hAnsi="Times New Roman" w:cs="Times New Roman"/>
          <w:b/>
          <w:color w:val="000000"/>
          <w:sz w:val="28"/>
          <w:szCs w:val="28"/>
        </w:rPr>
        <w:t>44.02.02 Преподавание в начальных классах</w:t>
      </w:r>
    </w:p>
    <w:p w:rsidR="00107E71" w:rsidRPr="00333106" w:rsidRDefault="00107E71" w:rsidP="00107E71">
      <w:pPr>
        <w:shd w:val="clear" w:color="auto" w:fill="FFFFFF"/>
        <w:spacing w:after="0" w:line="360" w:lineRule="auto"/>
        <w:jc w:val="center"/>
        <w:rPr>
          <w:rFonts w:ascii="Times New Roman" w:hAnsi="Times New Roman"/>
          <w:b/>
          <w:i/>
          <w:sz w:val="28"/>
          <w:szCs w:val="28"/>
          <w:u w:val="single"/>
        </w:rPr>
      </w:pPr>
    </w:p>
    <w:p w:rsidR="00107E71" w:rsidRDefault="00107E71" w:rsidP="00107E71">
      <w:pPr>
        <w:shd w:val="clear" w:color="auto" w:fill="FFFFFF"/>
        <w:spacing w:after="0" w:line="360" w:lineRule="auto"/>
        <w:jc w:val="center"/>
        <w:rPr>
          <w:rFonts w:ascii="Times New Roman" w:hAnsi="Times New Roman"/>
          <w:b/>
          <w:bCs/>
          <w:spacing w:val="-1"/>
          <w:sz w:val="28"/>
          <w:szCs w:val="28"/>
        </w:rPr>
      </w:pPr>
    </w:p>
    <w:p w:rsidR="00107E71" w:rsidRPr="00532F5A" w:rsidRDefault="00107E71" w:rsidP="00107E71">
      <w:pPr>
        <w:shd w:val="clear" w:color="auto" w:fill="FFFFFF"/>
        <w:spacing w:after="0" w:line="360" w:lineRule="auto"/>
        <w:jc w:val="center"/>
        <w:rPr>
          <w:rFonts w:ascii="Times New Roman" w:hAnsi="Times New Roman"/>
          <w:b/>
          <w:bCs/>
          <w:spacing w:val="-1"/>
          <w:sz w:val="28"/>
          <w:szCs w:val="28"/>
        </w:rPr>
      </w:pPr>
    </w:p>
    <w:p w:rsidR="00107E71" w:rsidRPr="00532F5A" w:rsidRDefault="00107E71" w:rsidP="00107E71">
      <w:pPr>
        <w:shd w:val="clear" w:color="auto" w:fill="FFFFFF"/>
        <w:spacing w:after="0" w:line="360" w:lineRule="auto"/>
        <w:jc w:val="both"/>
        <w:rPr>
          <w:rFonts w:ascii="Times New Roman" w:hAnsi="Times New Roman"/>
          <w:bCs/>
          <w:spacing w:val="-1"/>
          <w:sz w:val="28"/>
          <w:szCs w:val="28"/>
        </w:rPr>
      </w:pPr>
      <w:r w:rsidRPr="00532F5A">
        <w:rPr>
          <w:rFonts w:ascii="Times New Roman" w:hAnsi="Times New Roman"/>
          <w:bCs/>
          <w:spacing w:val="-1"/>
          <w:sz w:val="28"/>
          <w:szCs w:val="28"/>
        </w:rPr>
        <w:t>в рамках реализации гранта из федерального бюджета в форме субсидий юридическим лицам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«Развитие образования»</w:t>
      </w:r>
    </w:p>
    <w:p w:rsidR="00107E71" w:rsidRPr="00532F5A" w:rsidRDefault="00107E71" w:rsidP="00107E71">
      <w:pPr>
        <w:shd w:val="clear" w:color="auto" w:fill="FFFFFF"/>
        <w:spacing w:after="0" w:line="360" w:lineRule="auto"/>
        <w:jc w:val="both"/>
        <w:rPr>
          <w:rFonts w:ascii="Times New Roman" w:hAnsi="Times New Roman"/>
          <w:bCs/>
          <w:spacing w:val="-1"/>
          <w:sz w:val="28"/>
          <w:szCs w:val="28"/>
        </w:rPr>
      </w:pPr>
    </w:p>
    <w:p w:rsidR="00107E71" w:rsidRPr="00532F5A" w:rsidRDefault="00107E71" w:rsidP="00107E71">
      <w:pPr>
        <w:shd w:val="clear" w:color="auto" w:fill="FFFFFF"/>
        <w:spacing w:after="0"/>
        <w:ind w:right="48"/>
        <w:jc w:val="center"/>
        <w:rPr>
          <w:rFonts w:ascii="Times New Roman" w:hAnsi="Times New Roman"/>
          <w:b/>
          <w:bCs/>
          <w:spacing w:val="2"/>
          <w:sz w:val="28"/>
          <w:szCs w:val="28"/>
        </w:rPr>
      </w:pPr>
    </w:p>
    <w:p w:rsidR="00107E71" w:rsidRPr="00532F5A" w:rsidRDefault="00107E71" w:rsidP="00107E71">
      <w:pPr>
        <w:shd w:val="clear" w:color="auto" w:fill="FFFFFF"/>
        <w:spacing w:after="0"/>
        <w:ind w:right="48"/>
        <w:jc w:val="center"/>
        <w:rPr>
          <w:rFonts w:ascii="Times New Roman" w:hAnsi="Times New Roman"/>
          <w:bCs/>
          <w:spacing w:val="-14"/>
          <w:sz w:val="28"/>
          <w:szCs w:val="28"/>
        </w:rPr>
      </w:pPr>
      <w:r w:rsidRPr="00532F5A">
        <w:rPr>
          <w:rFonts w:ascii="Times New Roman" w:hAnsi="Times New Roman"/>
          <w:bCs/>
          <w:spacing w:val="2"/>
          <w:sz w:val="28"/>
          <w:szCs w:val="28"/>
        </w:rPr>
        <w:t xml:space="preserve">Арск, 2020 </w:t>
      </w:r>
    </w:p>
    <w:p w:rsidR="007039C2" w:rsidRPr="007039C2" w:rsidRDefault="007039C2" w:rsidP="007039C2">
      <w:pPr>
        <w:jc w:val="both"/>
        <w:rPr>
          <w:rFonts w:ascii="Times New Roman" w:hAnsi="Times New Roman" w:cs="Times New Roman"/>
          <w:b/>
          <w:i/>
          <w:color w:val="000000"/>
          <w:sz w:val="28"/>
          <w:szCs w:val="28"/>
          <w:u w:val="single"/>
        </w:rPr>
      </w:pPr>
      <w:r w:rsidRPr="007039C2">
        <w:rPr>
          <w:rFonts w:ascii="Times New Roman" w:hAnsi="Times New Roman" w:cs="Times New Roman"/>
          <w:bCs/>
          <w:color w:val="000000"/>
          <w:sz w:val="28"/>
          <w:szCs w:val="28"/>
        </w:rPr>
        <w:lastRenderedPageBreak/>
        <w:t>Рабочая п</w:t>
      </w:r>
      <w:r w:rsidRPr="007039C2">
        <w:rPr>
          <w:rFonts w:ascii="Times New Roman" w:hAnsi="Times New Roman" w:cs="Times New Roman"/>
          <w:color w:val="000000"/>
          <w:sz w:val="28"/>
          <w:szCs w:val="28"/>
        </w:rPr>
        <w:t xml:space="preserve">рограмма профессионального модуля </w:t>
      </w:r>
      <w:r w:rsidRPr="007039C2">
        <w:rPr>
          <w:rFonts w:ascii="Times New Roman" w:hAnsi="Times New Roman" w:cs="Times New Roman"/>
          <w:i/>
          <w:color w:val="000000"/>
          <w:sz w:val="28"/>
          <w:szCs w:val="28"/>
        </w:rPr>
        <w:t>«</w:t>
      </w:r>
      <w:r w:rsidRPr="007039C2">
        <w:rPr>
          <w:rFonts w:ascii="Times New Roman" w:hAnsi="Times New Roman" w:cs="Times New Roman"/>
          <w:bCs/>
          <w:i/>
          <w:color w:val="000000"/>
          <w:sz w:val="28"/>
          <w:szCs w:val="28"/>
        </w:rPr>
        <w:t>ПМ.02. Организация внеурочной деятельности и общения младших школьников</w:t>
      </w:r>
      <w:r w:rsidRPr="007039C2">
        <w:rPr>
          <w:rFonts w:ascii="Times New Roman" w:hAnsi="Times New Roman" w:cs="Times New Roman"/>
          <w:i/>
          <w:color w:val="000000"/>
          <w:sz w:val="28"/>
          <w:szCs w:val="28"/>
        </w:rPr>
        <w:t>»</w:t>
      </w:r>
      <w:r w:rsidRPr="007039C2">
        <w:rPr>
          <w:rFonts w:ascii="Times New Roman" w:hAnsi="Times New Roman" w:cs="Times New Roman"/>
          <w:color w:val="000000"/>
          <w:sz w:val="28"/>
          <w:szCs w:val="28"/>
        </w:rPr>
        <w:t xml:space="preserve">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СПО) 44.02.02 Преподавание в начальных классах  </w:t>
      </w:r>
    </w:p>
    <w:p w:rsidR="007039C2" w:rsidRPr="007039C2" w:rsidRDefault="007039C2" w:rsidP="007039C2">
      <w:pPr>
        <w:autoSpaceDE w:val="0"/>
        <w:autoSpaceDN w:val="0"/>
        <w:adjustRightInd w:val="0"/>
        <w:spacing w:after="0" w:line="240" w:lineRule="auto"/>
        <w:jc w:val="both"/>
        <w:rPr>
          <w:rFonts w:ascii="Times New Roman" w:hAnsi="Times New Roman" w:cs="Times New Roman"/>
          <w:b/>
          <w:i/>
          <w:color w:val="000000"/>
          <w:sz w:val="28"/>
          <w:szCs w:val="28"/>
          <w:u w:val="single"/>
        </w:rPr>
      </w:pPr>
    </w:p>
    <w:p w:rsidR="007039C2" w:rsidRPr="007039C2" w:rsidRDefault="007039C2" w:rsidP="007039C2">
      <w:pPr>
        <w:autoSpaceDE w:val="0"/>
        <w:autoSpaceDN w:val="0"/>
        <w:adjustRightInd w:val="0"/>
        <w:spacing w:after="0" w:line="240" w:lineRule="auto"/>
        <w:jc w:val="both"/>
        <w:rPr>
          <w:rFonts w:ascii="Times New Roman" w:hAnsi="Times New Roman" w:cs="Times New Roman"/>
          <w:color w:val="000000"/>
          <w:sz w:val="28"/>
          <w:szCs w:val="28"/>
        </w:rPr>
      </w:pPr>
      <w:r w:rsidRPr="007039C2">
        <w:rPr>
          <w:rFonts w:ascii="Times New Roman" w:hAnsi="Times New Roman" w:cs="Times New Roman"/>
          <w:color w:val="000000"/>
          <w:sz w:val="28"/>
          <w:szCs w:val="28"/>
        </w:rPr>
        <w:t xml:space="preserve">Организация-разработчик: ГАПОУ  «Арский педагогический колледж им. Г. Тукая». </w:t>
      </w:r>
    </w:p>
    <w:p w:rsidR="007039C2" w:rsidRPr="007039C2" w:rsidRDefault="007039C2" w:rsidP="007039C2">
      <w:pPr>
        <w:autoSpaceDE w:val="0"/>
        <w:autoSpaceDN w:val="0"/>
        <w:adjustRightInd w:val="0"/>
        <w:spacing w:after="0" w:line="240" w:lineRule="auto"/>
        <w:jc w:val="both"/>
        <w:rPr>
          <w:rFonts w:ascii="Times New Roman" w:hAnsi="Times New Roman" w:cs="Times New Roman"/>
          <w:color w:val="000000"/>
          <w:sz w:val="28"/>
          <w:szCs w:val="28"/>
        </w:rPr>
      </w:pPr>
    </w:p>
    <w:p w:rsidR="007039C2" w:rsidRPr="007039C2" w:rsidRDefault="007039C2" w:rsidP="007039C2">
      <w:pPr>
        <w:autoSpaceDE w:val="0"/>
        <w:autoSpaceDN w:val="0"/>
        <w:adjustRightInd w:val="0"/>
        <w:spacing w:after="0" w:line="240" w:lineRule="auto"/>
        <w:jc w:val="both"/>
        <w:rPr>
          <w:rFonts w:ascii="Times New Roman" w:hAnsi="Times New Roman" w:cs="Times New Roman"/>
          <w:color w:val="000000"/>
          <w:sz w:val="28"/>
          <w:szCs w:val="28"/>
        </w:rPr>
      </w:pPr>
      <w:r w:rsidRPr="007039C2">
        <w:rPr>
          <w:rFonts w:ascii="Times New Roman" w:hAnsi="Times New Roman" w:cs="Times New Roman"/>
          <w:color w:val="000000"/>
          <w:sz w:val="28"/>
          <w:szCs w:val="28"/>
        </w:rPr>
        <w:t xml:space="preserve">         Разработчик: </w:t>
      </w:r>
      <w:proofErr w:type="spellStart"/>
      <w:r w:rsidRPr="007039C2">
        <w:rPr>
          <w:rFonts w:ascii="Times New Roman" w:hAnsi="Times New Roman" w:cs="Times New Roman"/>
          <w:color w:val="000000"/>
          <w:sz w:val="28"/>
          <w:szCs w:val="28"/>
        </w:rPr>
        <w:t>Габидуллина</w:t>
      </w:r>
      <w:proofErr w:type="spellEnd"/>
      <w:r w:rsidRPr="007039C2">
        <w:rPr>
          <w:rFonts w:ascii="Times New Roman" w:hAnsi="Times New Roman" w:cs="Times New Roman"/>
          <w:color w:val="000000"/>
          <w:sz w:val="28"/>
          <w:szCs w:val="28"/>
        </w:rPr>
        <w:t xml:space="preserve"> М.Н. – преподаватель теории и методики внеурочной работы</w:t>
      </w:r>
    </w:p>
    <w:p w:rsidR="007039C2" w:rsidRPr="007039C2" w:rsidRDefault="007039C2" w:rsidP="007039C2">
      <w:pPr>
        <w:widowControl w:val="0"/>
        <w:tabs>
          <w:tab w:val="left" w:pos="0"/>
        </w:tabs>
        <w:suppressAutoHyphens/>
        <w:spacing w:after="0" w:line="240" w:lineRule="auto"/>
        <w:jc w:val="both"/>
        <w:rPr>
          <w:rFonts w:ascii="Times New Roman" w:eastAsia="Times New Roman" w:hAnsi="Times New Roman" w:cs="Times New Roman"/>
          <w:i/>
          <w:sz w:val="28"/>
          <w:szCs w:val="28"/>
          <w:highlight w:val="yellow"/>
          <w:vertAlign w:val="superscript"/>
        </w:rPr>
      </w:pPr>
    </w:p>
    <w:p w:rsidR="007039C2" w:rsidRPr="007039C2" w:rsidRDefault="007039C2" w:rsidP="007039C2">
      <w:pPr>
        <w:autoSpaceDE w:val="0"/>
        <w:autoSpaceDN w:val="0"/>
        <w:adjustRightInd w:val="0"/>
        <w:spacing w:after="0" w:line="240" w:lineRule="auto"/>
        <w:jc w:val="both"/>
        <w:rPr>
          <w:rFonts w:ascii="Times New Roman" w:eastAsia="Calibri" w:hAnsi="Times New Roman" w:cs="Times New Roman"/>
          <w:color w:val="000000"/>
          <w:sz w:val="28"/>
          <w:szCs w:val="28"/>
        </w:rPr>
      </w:pPr>
    </w:p>
    <w:p w:rsidR="007039C2" w:rsidRPr="007039C2" w:rsidRDefault="007039C2" w:rsidP="007039C2">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7039C2">
        <w:rPr>
          <w:rFonts w:ascii="Times New Roman" w:eastAsia="Calibri" w:hAnsi="Times New Roman" w:cs="Times New Roman"/>
          <w:color w:val="000000"/>
          <w:sz w:val="28"/>
          <w:szCs w:val="28"/>
        </w:rPr>
        <w:t>Рекомендована</w:t>
      </w:r>
      <w:proofErr w:type="gramEnd"/>
      <w:r w:rsidRPr="007039C2">
        <w:rPr>
          <w:rFonts w:ascii="Times New Roman" w:hAnsi="Times New Roman" w:cs="Times New Roman"/>
          <w:color w:val="000000"/>
          <w:sz w:val="28"/>
          <w:szCs w:val="28"/>
        </w:rPr>
        <w:t xml:space="preserve">   кафедрой  педагогики, психологии и внеуро</w:t>
      </w:r>
      <w:r w:rsidR="00753879">
        <w:rPr>
          <w:rFonts w:ascii="Times New Roman" w:hAnsi="Times New Roman" w:cs="Times New Roman"/>
          <w:color w:val="000000"/>
          <w:sz w:val="28"/>
          <w:szCs w:val="28"/>
        </w:rPr>
        <w:t>чной работы протокол № 1 от 28 августа 2020</w:t>
      </w:r>
      <w:r w:rsidRPr="007039C2">
        <w:rPr>
          <w:rFonts w:ascii="Times New Roman" w:hAnsi="Times New Roman" w:cs="Times New Roman"/>
          <w:color w:val="000000"/>
          <w:sz w:val="28"/>
          <w:szCs w:val="28"/>
        </w:rPr>
        <w:t xml:space="preserve"> г.   </w:t>
      </w:r>
    </w:p>
    <w:p w:rsidR="007039C2" w:rsidRPr="007039C2" w:rsidRDefault="007039C2" w:rsidP="007039C2">
      <w:pPr>
        <w:autoSpaceDE w:val="0"/>
        <w:autoSpaceDN w:val="0"/>
        <w:adjustRightInd w:val="0"/>
        <w:spacing w:after="0" w:line="240" w:lineRule="auto"/>
        <w:jc w:val="both"/>
        <w:rPr>
          <w:rFonts w:ascii="Times New Roman" w:hAnsi="Times New Roman" w:cs="Times New Roman"/>
          <w:color w:val="000000"/>
          <w:sz w:val="28"/>
          <w:szCs w:val="28"/>
        </w:rPr>
      </w:pPr>
    </w:p>
    <w:p w:rsidR="007039C2" w:rsidRPr="007039C2" w:rsidRDefault="007039C2" w:rsidP="007039C2">
      <w:pPr>
        <w:autoSpaceDE w:val="0"/>
        <w:autoSpaceDN w:val="0"/>
        <w:adjustRightInd w:val="0"/>
        <w:spacing w:after="0" w:line="240" w:lineRule="auto"/>
        <w:jc w:val="both"/>
        <w:rPr>
          <w:rFonts w:ascii="Times New Roman" w:hAnsi="Times New Roman" w:cs="Times New Roman"/>
          <w:color w:val="000000"/>
          <w:sz w:val="28"/>
          <w:szCs w:val="28"/>
        </w:rPr>
      </w:pPr>
    </w:p>
    <w:p w:rsidR="007039C2" w:rsidRPr="007039C2" w:rsidRDefault="007039C2" w:rsidP="007039C2">
      <w:pPr>
        <w:autoSpaceDE w:val="0"/>
        <w:autoSpaceDN w:val="0"/>
        <w:adjustRightInd w:val="0"/>
        <w:spacing w:after="0" w:line="240" w:lineRule="auto"/>
        <w:jc w:val="both"/>
        <w:rPr>
          <w:rFonts w:ascii="Times New Roman" w:hAnsi="Times New Roman" w:cs="Times New Roman"/>
          <w:color w:val="000000"/>
          <w:sz w:val="28"/>
          <w:szCs w:val="28"/>
        </w:rPr>
      </w:pPr>
    </w:p>
    <w:p w:rsidR="007039C2" w:rsidRPr="007039C2" w:rsidRDefault="007039C2" w:rsidP="007039C2">
      <w:pPr>
        <w:autoSpaceDE w:val="0"/>
        <w:autoSpaceDN w:val="0"/>
        <w:adjustRightInd w:val="0"/>
        <w:spacing w:after="0" w:line="240" w:lineRule="auto"/>
        <w:jc w:val="both"/>
        <w:rPr>
          <w:rFonts w:ascii="Times New Roman" w:hAnsi="Times New Roman" w:cs="Times New Roman"/>
          <w:b/>
          <w:i/>
          <w:color w:val="000000"/>
          <w:sz w:val="28"/>
          <w:szCs w:val="28"/>
          <w:u w:val="single"/>
        </w:rPr>
      </w:pPr>
      <w:proofErr w:type="gramStart"/>
      <w:r w:rsidRPr="007039C2">
        <w:rPr>
          <w:rFonts w:ascii="Times New Roman" w:hAnsi="Times New Roman" w:cs="Times New Roman"/>
          <w:color w:val="000000"/>
          <w:sz w:val="28"/>
          <w:szCs w:val="28"/>
        </w:rPr>
        <w:t>Рассмотрена</w:t>
      </w:r>
      <w:proofErr w:type="gramEnd"/>
      <w:r w:rsidRPr="007039C2">
        <w:rPr>
          <w:rFonts w:ascii="Times New Roman" w:hAnsi="Times New Roman" w:cs="Times New Roman"/>
          <w:color w:val="000000"/>
          <w:sz w:val="28"/>
          <w:szCs w:val="28"/>
        </w:rPr>
        <w:t xml:space="preserve"> и утверждена  </w:t>
      </w:r>
      <w:r w:rsidR="00753879">
        <w:rPr>
          <w:rFonts w:ascii="Times New Roman" w:hAnsi="Times New Roman" w:cs="Times New Roman"/>
          <w:color w:val="000000"/>
          <w:sz w:val="28"/>
          <w:szCs w:val="28"/>
        </w:rPr>
        <w:t xml:space="preserve">на заседании </w:t>
      </w:r>
      <w:r w:rsidRPr="007039C2">
        <w:rPr>
          <w:rFonts w:ascii="Times New Roman" w:hAnsi="Times New Roman" w:cs="Times New Roman"/>
          <w:color w:val="000000"/>
          <w:sz w:val="28"/>
          <w:szCs w:val="28"/>
        </w:rPr>
        <w:t>НМС  ГАПОУ «Арски</w:t>
      </w:r>
      <w:r w:rsidR="00753879">
        <w:rPr>
          <w:rFonts w:ascii="Times New Roman" w:hAnsi="Times New Roman" w:cs="Times New Roman"/>
          <w:color w:val="000000"/>
          <w:sz w:val="28"/>
          <w:szCs w:val="28"/>
        </w:rPr>
        <w:t>й педагогический колледж им.Г.Тукая» №1  от «28» августа 2020</w:t>
      </w:r>
      <w:r w:rsidRPr="007039C2">
        <w:rPr>
          <w:rFonts w:ascii="Times New Roman" w:hAnsi="Times New Roman" w:cs="Times New Roman"/>
          <w:color w:val="000000"/>
          <w:sz w:val="28"/>
          <w:szCs w:val="28"/>
        </w:rPr>
        <w:t xml:space="preserve"> г. и признана соответствующей требованиями ФГОС СПО специальности 44.02.02 Преподавание в начальных классах  </w:t>
      </w:r>
    </w:p>
    <w:p w:rsidR="007039C2" w:rsidRPr="007039C2" w:rsidRDefault="007039C2" w:rsidP="007039C2">
      <w:pPr>
        <w:autoSpaceDE w:val="0"/>
        <w:autoSpaceDN w:val="0"/>
        <w:adjustRightInd w:val="0"/>
        <w:spacing w:after="0" w:line="240" w:lineRule="auto"/>
        <w:jc w:val="both"/>
        <w:rPr>
          <w:rFonts w:ascii="Times New Roman" w:eastAsia="Times New Roman" w:hAnsi="Times New Roman" w:cs="Times New Roman"/>
          <w:sz w:val="28"/>
          <w:szCs w:val="28"/>
        </w:rPr>
      </w:pPr>
    </w:p>
    <w:p w:rsidR="007039C2" w:rsidRPr="007039C2" w:rsidRDefault="007039C2" w:rsidP="007039C2">
      <w:pPr>
        <w:autoSpaceDE w:val="0"/>
        <w:autoSpaceDN w:val="0"/>
        <w:adjustRightInd w:val="0"/>
        <w:spacing w:after="0" w:line="240" w:lineRule="auto"/>
        <w:jc w:val="both"/>
        <w:rPr>
          <w:rFonts w:ascii="Times New Roman" w:eastAsia="Times New Roman" w:hAnsi="Times New Roman" w:cs="Times New Roman"/>
          <w:b/>
          <w:i/>
          <w:sz w:val="28"/>
          <w:szCs w:val="28"/>
          <w:u w:val="single"/>
        </w:rPr>
      </w:pPr>
    </w:p>
    <w:p w:rsidR="007039C2" w:rsidRPr="007039C2" w:rsidRDefault="007039C2" w:rsidP="007039C2">
      <w:pPr>
        <w:autoSpaceDE w:val="0"/>
        <w:autoSpaceDN w:val="0"/>
        <w:adjustRightInd w:val="0"/>
        <w:spacing w:after="0" w:line="240" w:lineRule="auto"/>
        <w:jc w:val="both"/>
        <w:rPr>
          <w:rFonts w:ascii="Times New Roman" w:hAnsi="Times New Roman" w:cs="Times New Roman"/>
          <w:color w:val="000000"/>
          <w:sz w:val="28"/>
          <w:szCs w:val="28"/>
        </w:rPr>
      </w:pP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8"/>
          <w:szCs w:val="28"/>
        </w:rPr>
      </w:pPr>
    </w:p>
    <w:p w:rsidR="007039C2" w:rsidRPr="007039C2" w:rsidRDefault="00753879" w:rsidP="007039C2">
      <w:pPr>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Согласована</w:t>
      </w:r>
      <w:proofErr w:type="gramEnd"/>
      <w:r w:rsidR="007039C2" w:rsidRPr="007039C2">
        <w:rPr>
          <w:rFonts w:ascii="Times New Roman" w:eastAsia="Times New Roman" w:hAnsi="Times New Roman" w:cs="Times New Roman"/>
          <w:sz w:val="28"/>
          <w:szCs w:val="28"/>
        </w:rPr>
        <w:t xml:space="preserve"> заместителем  директора по УР  ГАОУ СПО «Арский педагогический колледж им. Г. Тукая» </w:t>
      </w:r>
      <w:r w:rsidR="007039C2" w:rsidRPr="007039C2">
        <w:rPr>
          <w:rFonts w:ascii="Times New Roman" w:eastAsia="Times New Roman" w:hAnsi="Times New Roman" w:cs="Times New Roman"/>
          <w:sz w:val="28"/>
          <w:szCs w:val="28"/>
        </w:rPr>
        <w:softHyphen/>
      </w:r>
      <w:r w:rsidR="007039C2" w:rsidRPr="007039C2">
        <w:rPr>
          <w:rFonts w:ascii="Times New Roman" w:eastAsia="Times New Roman" w:hAnsi="Times New Roman" w:cs="Times New Roman"/>
          <w:sz w:val="28"/>
          <w:szCs w:val="28"/>
        </w:rPr>
        <w:softHyphen/>
      </w:r>
      <w:r w:rsidR="007039C2" w:rsidRPr="007039C2">
        <w:rPr>
          <w:rFonts w:ascii="Times New Roman" w:eastAsia="Times New Roman" w:hAnsi="Times New Roman" w:cs="Times New Roman"/>
          <w:sz w:val="28"/>
          <w:szCs w:val="28"/>
        </w:rPr>
        <w:softHyphen/>
      </w:r>
      <w:r w:rsidR="007039C2" w:rsidRPr="007039C2">
        <w:rPr>
          <w:rFonts w:ascii="Times New Roman" w:eastAsia="Times New Roman" w:hAnsi="Times New Roman" w:cs="Times New Roman"/>
          <w:sz w:val="28"/>
          <w:szCs w:val="28"/>
        </w:rPr>
        <w:softHyphen/>
      </w:r>
      <w:r w:rsidR="007039C2" w:rsidRPr="007039C2">
        <w:rPr>
          <w:rFonts w:ascii="Times New Roman" w:eastAsia="Times New Roman" w:hAnsi="Times New Roman" w:cs="Times New Roman"/>
          <w:sz w:val="28"/>
          <w:szCs w:val="28"/>
        </w:rPr>
        <w:softHyphen/>
      </w:r>
      <w:r w:rsidR="007039C2" w:rsidRPr="007039C2">
        <w:rPr>
          <w:rFonts w:ascii="Times New Roman" w:eastAsia="Times New Roman" w:hAnsi="Times New Roman" w:cs="Times New Roman"/>
          <w:sz w:val="28"/>
          <w:szCs w:val="28"/>
        </w:rPr>
        <w:softHyphen/>
      </w:r>
      <w:r w:rsidR="007039C2" w:rsidRPr="007039C2">
        <w:rPr>
          <w:rFonts w:ascii="Times New Roman" w:eastAsia="Times New Roman" w:hAnsi="Times New Roman" w:cs="Times New Roman"/>
          <w:sz w:val="28"/>
          <w:szCs w:val="28"/>
        </w:rPr>
        <w:softHyphen/>
        <w:t>Л.Н. Мус</w:t>
      </w:r>
      <w:r>
        <w:rPr>
          <w:rFonts w:ascii="Times New Roman" w:eastAsia="Times New Roman" w:hAnsi="Times New Roman" w:cs="Times New Roman"/>
          <w:sz w:val="28"/>
          <w:szCs w:val="28"/>
        </w:rPr>
        <w:t>иной_______</w:t>
      </w:r>
      <w:r>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softHyphen/>
      </w:r>
      <w:r>
        <w:rPr>
          <w:rFonts w:ascii="Times New Roman" w:eastAsia="Times New Roman" w:hAnsi="Times New Roman" w:cs="Times New Roman"/>
          <w:sz w:val="28"/>
          <w:szCs w:val="28"/>
        </w:rPr>
        <w:softHyphen/>
        <w:t>______, «28» августа 2020</w:t>
      </w:r>
      <w:bookmarkStart w:id="0" w:name="_GoBack"/>
      <w:bookmarkEnd w:id="0"/>
      <w:r w:rsidR="007039C2" w:rsidRPr="007039C2">
        <w:rPr>
          <w:rFonts w:ascii="Times New Roman" w:eastAsia="Times New Roman" w:hAnsi="Times New Roman" w:cs="Times New Roman"/>
          <w:sz w:val="28"/>
          <w:szCs w:val="28"/>
        </w:rPr>
        <w:t xml:space="preserve"> г. </w:t>
      </w:r>
    </w:p>
    <w:p w:rsidR="007039C2" w:rsidRPr="007039C2" w:rsidRDefault="007039C2" w:rsidP="007039C2">
      <w:pPr>
        <w:autoSpaceDE w:val="0"/>
        <w:autoSpaceDN w:val="0"/>
        <w:adjustRightInd w:val="0"/>
        <w:spacing w:after="0" w:line="240" w:lineRule="auto"/>
        <w:jc w:val="both"/>
        <w:rPr>
          <w:rFonts w:ascii="Times New Roman" w:hAnsi="Times New Roman" w:cs="Times New Roman"/>
          <w:b/>
          <w:color w:val="000000"/>
          <w:sz w:val="28"/>
          <w:szCs w:val="28"/>
        </w:rPr>
      </w:pPr>
    </w:p>
    <w:p w:rsidR="007039C2" w:rsidRPr="007039C2" w:rsidRDefault="007039C2" w:rsidP="007039C2">
      <w:pPr>
        <w:spacing w:after="0" w:line="240" w:lineRule="auto"/>
        <w:jc w:val="both"/>
        <w:rPr>
          <w:rFonts w:ascii="Times New Roman" w:eastAsia="Times New Roman" w:hAnsi="Times New Roman" w:cs="Times New Roman"/>
          <w:sz w:val="28"/>
          <w:szCs w:val="28"/>
        </w:rPr>
      </w:pP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8"/>
          <w:szCs w:val="28"/>
        </w:rPr>
      </w:pP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8"/>
          <w:szCs w:val="28"/>
        </w:rPr>
      </w:pP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8"/>
          <w:szCs w:val="28"/>
        </w:rPr>
      </w:pP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8"/>
          <w:szCs w:val="28"/>
        </w:rPr>
      </w:pP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sz w:val="28"/>
          <w:szCs w:val="28"/>
        </w:rPr>
      </w:pPr>
    </w:p>
    <w:p w:rsidR="007039C2" w:rsidRPr="007039C2" w:rsidRDefault="007039C2" w:rsidP="007039C2">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7039C2" w:rsidRPr="007039C2" w:rsidRDefault="007039C2" w:rsidP="007039C2">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7039C2" w:rsidRPr="007039C2" w:rsidRDefault="007039C2" w:rsidP="007039C2">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7039C2" w:rsidRPr="007039C2" w:rsidRDefault="007039C2" w:rsidP="007039C2">
      <w:pPr>
        <w:spacing w:after="0" w:line="240" w:lineRule="auto"/>
        <w:rPr>
          <w:rFonts w:ascii="Times New Roman" w:eastAsia="Times New Roman" w:hAnsi="Times New Roman" w:cs="Times New Roman"/>
          <w:sz w:val="28"/>
          <w:szCs w:val="28"/>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sz w:val="28"/>
          <w:szCs w:val="28"/>
          <w:lang w:eastAsia="ru-RU"/>
        </w:rPr>
        <w:br w:type="page"/>
      </w:r>
      <w:bookmarkStart w:id="1" w:name="СОДЕРЖАНИЕ_"/>
      <w:bookmarkEnd w:id="1"/>
      <w:r w:rsidRPr="007039C2">
        <w:rPr>
          <w:rFonts w:ascii="Times New Roman" w:eastAsiaTheme="minorEastAsia" w:hAnsi="Times New Roman" w:cs="Times New Roman"/>
          <w:b/>
          <w:sz w:val="28"/>
          <w:szCs w:val="28"/>
          <w:lang w:eastAsia="ru-RU"/>
        </w:rPr>
        <w:lastRenderedPageBreak/>
        <w:t>СОДЕРЖАНИЕ</w:t>
      </w: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786"/>
        <w:gridCol w:w="804"/>
      </w:tblGrid>
      <w:tr w:rsidR="007039C2" w:rsidRPr="007039C2" w:rsidTr="007039C2">
        <w:trPr>
          <w:trHeight w:hRule="exact" w:val="1419"/>
        </w:trPr>
        <w:tc>
          <w:tcPr>
            <w:tcW w:w="4581" w:type="pc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bookmarkStart w:id="2" w:name="1._ПАСПОРТ_РАБОЧЕЙ_ПРОГРАММЫ_ПРОФЕССИОНА"/>
            <w:bookmarkEnd w:id="2"/>
            <w:r w:rsidRPr="007039C2">
              <w:rPr>
                <w:rFonts w:ascii="Times New Roman" w:eastAsiaTheme="minorEastAsia" w:hAnsi="Times New Roman" w:cs="Times New Roman"/>
                <w:b/>
                <w:bCs/>
                <w:sz w:val="28"/>
                <w:szCs w:val="28"/>
                <w:lang w:eastAsia="ru-RU"/>
              </w:rPr>
              <w:t>1. ПАСПОРТ РАБОЧЕЙ ПРОГРАММЫ ПРОФЕССИОНАЛЬНОГО МОДУЛЯ</w:t>
            </w:r>
          </w:p>
        </w:tc>
        <w:tc>
          <w:tcPr>
            <w:tcW w:w="419" w:type="pc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4стр.</w:t>
            </w:r>
          </w:p>
        </w:tc>
      </w:tr>
      <w:tr w:rsidR="007039C2" w:rsidRPr="007039C2" w:rsidTr="007039C2">
        <w:trPr>
          <w:trHeight w:hRule="exact" w:val="849"/>
        </w:trPr>
        <w:tc>
          <w:tcPr>
            <w:tcW w:w="4581" w:type="pc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2. РЕЗУЛЬТАТЫ ОСВОЕНИЯ ПРОФЕССИОНАЛЬНОГО МОДУЛЯ</w:t>
            </w:r>
          </w:p>
        </w:tc>
        <w:tc>
          <w:tcPr>
            <w:tcW w:w="419" w:type="pc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7стр.</w:t>
            </w:r>
          </w:p>
        </w:tc>
      </w:tr>
      <w:tr w:rsidR="007039C2" w:rsidRPr="007039C2" w:rsidTr="007039C2">
        <w:trPr>
          <w:trHeight w:hRule="exact" w:val="1014"/>
        </w:trPr>
        <w:tc>
          <w:tcPr>
            <w:tcW w:w="4581" w:type="pc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bookmarkStart w:id="3" w:name="3._СТРУКТУРА_И_ПРИМЕРНОЕ_СОДЕРЖАНИЕ_ПРОФ"/>
            <w:bookmarkEnd w:id="3"/>
            <w:r w:rsidRPr="007039C2">
              <w:rPr>
                <w:rFonts w:ascii="Times New Roman" w:eastAsiaTheme="minorEastAsia" w:hAnsi="Times New Roman" w:cs="Times New Roman"/>
                <w:b/>
                <w:bCs/>
                <w:sz w:val="28"/>
                <w:szCs w:val="28"/>
                <w:lang w:eastAsia="ru-RU"/>
              </w:rPr>
              <w:t>3. СТРУКТУРА И ПРИМЕРНОЕ СОДЕРЖАНИЕ ПРОФЕССИОНАЛЬНОГО МОДУЛЯ</w:t>
            </w:r>
          </w:p>
        </w:tc>
        <w:tc>
          <w:tcPr>
            <w:tcW w:w="419" w:type="pc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9стр.</w:t>
            </w:r>
          </w:p>
        </w:tc>
      </w:tr>
      <w:tr w:rsidR="007039C2" w:rsidRPr="007039C2" w:rsidTr="007039C2">
        <w:trPr>
          <w:trHeight w:hRule="exact" w:val="780"/>
        </w:trPr>
        <w:tc>
          <w:tcPr>
            <w:tcW w:w="4581" w:type="pc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bookmarkStart w:id="4" w:name="4_УСЛОВИЯ_РЕАЛИЗАЦИИ__ПРОФЕССИОНАЛЬНОГО_"/>
            <w:bookmarkEnd w:id="4"/>
            <w:r w:rsidRPr="007039C2">
              <w:rPr>
                <w:rFonts w:ascii="Times New Roman" w:eastAsiaTheme="minorEastAsia" w:hAnsi="Times New Roman" w:cs="Times New Roman"/>
                <w:b/>
                <w:bCs/>
                <w:sz w:val="28"/>
                <w:szCs w:val="28"/>
                <w:lang w:eastAsia="ru-RU"/>
              </w:rPr>
              <w:t>4 УСЛОВИЯ РЕАЛИЗАЦИИ ПРОФЕССИОНАЛЬНОГО МОДУЛЯ</w:t>
            </w:r>
          </w:p>
        </w:tc>
        <w:tc>
          <w:tcPr>
            <w:tcW w:w="419" w:type="pc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13стр.</w:t>
            </w:r>
          </w:p>
        </w:tc>
      </w:tr>
      <w:tr w:rsidR="007039C2" w:rsidRPr="007039C2" w:rsidTr="007039C2">
        <w:trPr>
          <w:trHeight w:hRule="exact" w:val="1401"/>
        </w:trPr>
        <w:tc>
          <w:tcPr>
            <w:tcW w:w="4581" w:type="pct"/>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5. КОНТРОЛЬ И ОЦЕНКА РЕЗУЛЬТАТОВ ОСВОЕНИЯ ПРОФЕССИОНАЛЬНОГО МОДУЛЯ (ВИДА ПРОФЕССИОНАЛЬНОЙ ДЕЯТЕЛЬНОСТИ)</w:t>
            </w:r>
          </w:p>
        </w:tc>
        <w:tc>
          <w:tcPr>
            <w:tcW w:w="419" w:type="pc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15стр.</w:t>
            </w:r>
          </w:p>
        </w:tc>
      </w:tr>
    </w:tbl>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spacing w:after="0" w:line="240" w:lineRule="auto"/>
        <w:rPr>
          <w:rFonts w:ascii="Times New Roman" w:eastAsiaTheme="minorEastAsia" w:hAnsi="Times New Roman" w:cs="Times New Roman"/>
          <w:sz w:val="28"/>
          <w:szCs w:val="28"/>
          <w:lang w:eastAsia="ru-RU"/>
        </w:rPr>
        <w:sectPr w:rsidR="007039C2" w:rsidRPr="007039C2">
          <w:pgSz w:w="11920" w:h="16840"/>
          <w:pgMar w:top="1060" w:right="740" w:bottom="1060" w:left="1600" w:header="0" w:footer="869" w:gutter="0"/>
          <w:cols w:space="720"/>
        </w:sectPr>
      </w:pPr>
    </w:p>
    <w:p w:rsidR="007039C2" w:rsidRPr="007039C2" w:rsidRDefault="007039C2" w:rsidP="007039C2">
      <w:pPr>
        <w:widowControl w:val="0"/>
        <w:numPr>
          <w:ilvl w:val="0"/>
          <w:numId w:val="1"/>
        </w:numPr>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7039C2">
        <w:rPr>
          <w:rFonts w:ascii="Times New Roman" w:eastAsiaTheme="minorEastAsia" w:hAnsi="Times New Roman" w:cs="Times New Roman"/>
          <w:b/>
          <w:sz w:val="28"/>
          <w:szCs w:val="28"/>
          <w:lang w:eastAsia="ru-RU"/>
        </w:rPr>
        <w:lastRenderedPageBreak/>
        <w:t>ПАСПОРТ РАБОЧЕЙ ПРОГРАММЫ ПРОФЕССИОНАЛЬНОГО МОДУЛЯ</w:t>
      </w:r>
    </w:p>
    <w:p w:rsidR="007039C2" w:rsidRPr="007039C2" w:rsidRDefault="007039C2" w:rsidP="007039C2">
      <w:pPr>
        <w:widowControl w:val="0"/>
        <w:autoSpaceDE w:val="0"/>
        <w:autoSpaceDN w:val="0"/>
        <w:adjustRightInd w:val="0"/>
        <w:spacing w:after="0" w:line="240" w:lineRule="auto"/>
        <w:jc w:val="center"/>
        <w:outlineLvl w:val="0"/>
        <w:rPr>
          <w:rFonts w:ascii="Times New Roman" w:eastAsiaTheme="minorEastAsia" w:hAnsi="Times New Roman" w:cs="Times New Roman"/>
          <w:b/>
          <w:bCs/>
          <w:i/>
          <w:sz w:val="28"/>
          <w:szCs w:val="28"/>
          <w:lang w:eastAsia="ru-RU"/>
        </w:rPr>
      </w:pPr>
      <w:r w:rsidRPr="007039C2">
        <w:rPr>
          <w:rFonts w:ascii="Times New Roman" w:eastAsiaTheme="minorEastAsia" w:hAnsi="Times New Roman" w:cs="Times New Roman"/>
          <w:b/>
          <w:bCs/>
          <w:i/>
          <w:sz w:val="28"/>
          <w:szCs w:val="28"/>
          <w:lang w:eastAsia="ru-RU"/>
        </w:rPr>
        <w:t xml:space="preserve">Организация внеурочной деятельности и общения </w:t>
      </w:r>
    </w:p>
    <w:p w:rsidR="007039C2" w:rsidRPr="007039C2" w:rsidRDefault="007039C2" w:rsidP="007039C2">
      <w:pPr>
        <w:widowControl w:val="0"/>
        <w:autoSpaceDE w:val="0"/>
        <w:autoSpaceDN w:val="0"/>
        <w:adjustRightInd w:val="0"/>
        <w:spacing w:after="0" w:line="240" w:lineRule="auto"/>
        <w:jc w:val="center"/>
        <w:outlineLvl w:val="0"/>
        <w:rPr>
          <w:rFonts w:ascii="Times New Roman" w:eastAsiaTheme="minorEastAsia" w:hAnsi="Times New Roman" w:cs="Times New Roman"/>
          <w:b/>
          <w:i/>
          <w:sz w:val="28"/>
          <w:szCs w:val="28"/>
          <w:lang w:eastAsia="ru-RU"/>
        </w:rPr>
      </w:pPr>
      <w:r w:rsidRPr="007039C2">
        <w:rPr>
          <w:rFonts w:ascii="Times New Roman" w:eastAsiaTheme="minorEastAsia" w:hAnsi="Times New Roman" w:cs="Times New Roman"/>
          <w:b/>
          <w:bCs/>
          <w:i/>
          <w:sz w:val="28"/>
          <w:szCs w:val="28"/>
          <w:lang w:eastAsia="ru-RU"/>
        </w:rPr>
        <w:t>младших школьников</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numPr>
          <w:ilvl w:val="1"/>
          <w:numId w:val="2"/>
        </w:numPr>
        <w:tabs>
          <w:tab w:val="left" w:pos="580"/>
        </w:tabs>
        <w:autoSpaceDE w:val="0"/>
        <w:autoSpaceDN w:val="0"/>
        <w:adjustRightInd w:val="0"/>
        <w:spacing w:after="0" w:line="240" w:lineRule="auto"/>
        <w:jc w:val="both"/>
        <w:outlineLvl w:val="0"/>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Область применения рабочей программы</w:t>
      </w: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Рабочая программа профессионального модуля является частью</w:t>
      </w:r>
      <w:r w:rsidR="007A4050">
        <w:rPr>
          <w:rFonts w:ascii="Times New Roman" w:eastAsiaTheme="minorEastAsia" w:hAnsi="Times New Roman" w:cs="Times New Roman"/>
          <w:sz w:val="28"/>
          <w:szCs w:val="28"/>
          <w:lang w:eastAsia="ru-RU"/>
        </w:rPr>
        <w:t xml:space="preserve"> программы подготовки специалистов среднего звена</w:t>
      </w:r>
      <w:r w:rsidRPr="007039C2">
        <w:rPr>
          <w:rFonts w:ascii="Times New Roman" w:eastAsiaTheme="minorEastAsia" w:hAnsi="Times New Roman" w:cs="Times New Roman"/>
          <w:sz w:val="28"/>
          <w:szCs w:val="28"/>
          <w:lang w:eastAsia="ru-RU"/>
        </w:rPr>
        <w:t xml:space="preserve"> в соответствии с ФГОС по специальности СПО </w:t>
      </w:r>
      <w:r w:rsidRPr="007039C2">
        <w:rPr>
          <w:rFonts w:ascii="Times New Roman" w:eastAsia="Times New Roman" w:hAnsi="Times New Roman" w:cs="Times New Roman"/>
          <w:b/>
          <w:color w:val="000000"/>
          <w:sz w:val="28"/>
          <w:szCs w:val="28"/>
          <w:lang w:eastAsia="ru-RU"/>
        </w:rPr>
        <w:t>44.02.02.</w:t>
      </w:r>
      <w:r w:rsidRPr="007039C2">
        <w:rPr>
          <w:rFonts w:ascii="Times New Roman" w:eastAsiaTheme="minorEastAsia" w:hAnsi="Times New Roman" w:cs="Times New Roman"/>
          <w:b/>
          <w:bCs/>
          <w:sz w:val="28"/>
          <w:szCs w:val="28"/>
          <w:lang w:eastAsia="ru-RU"/>
        </w:rPr>
        <w:t xml:space="preserve"> Преподавание в начальных классах </w:t>
      </w:r>
      <w:r w:rsidRPr="007039C2">
        <w:rPr>
          <w:rFonts w:ascii="Times New Roman" w:eastAsiaTheme="minorEastAsia" w:hAnsi="Times New Roman" w:cs="Times New Roman"/>
          <w:sz w:val="28"/>
          <w:szCs w:val="28"/>
          <w:lang w:eastAsia="ru-RU"/>
        </w:rPr>
        <w:t>(углубленной подготовки)</w:t>
      </w:r>
      <w:r w:rsidR="00C97C51">
        <w:rPr>
          <w:rFonts w:ascii="Times New Roman" w:eastAsiaTheme="minorEastAsia" w:hAnsi="Times New Roman" w:cs="Times New Roman"/>
          <w:sz w:val="28"/>
          <w:szCs w:val="28"/>
          <w:lang w:eastAsia="ru-RU"/>
        </w:rPr>
        <w:t xml:space="preserve">, </w:t>
      </w:r>
      <w:r w:rsidR="00011646">
        <w:rPr>
          <w:rFonts w:ascii="Times New Roman" w:eastAsiaTheme="minorEastAsia" w:hAnsi="Times New Roman" w:cs="Times New Roman"/>
          <w:sz w:val="28"/>
          <w:szCs w:val="28"/>
          <w:lang w:eastAsia="ru-RU"/>
        </w:rPr>
        <w:t>входящих</w:t>
      </w:r>
      <w:r w:rsidR="001C0E0C">
        <w:rPr>
          <w:rFonts w:ascii="Times New Roman" w:eastAsiaTheme="minorEastAsia" w:hAnsi="Times New Roman" w:cs="Times New Roman"/>
          <w:sz w:val="28"/>
          <w:szCs w:val="28"/>
          <w:lang w:eastAsia="ru-RU"/>
        </w:rPr>
        <w:t xml:space="preserve"> в состав </w:t>
      </w:r>
      <w:r w:rsidR="00C97C51">
        <w:rPr>
          <w:rFonts w:ascii="Times New Roman" w:eastAsiaTheme="minorEastAsia" w:hAnsi="Times New Roman" w:cs="Times New Roman"/>
          <w:sz w:val="28"/>
          <w:szCs w:val="28"/>
          <w:lang w:eastAsia="ru-RU"/>
        </w:rPr>
        <w:t>укрупненной группы специальностей 44.00.00.</w:t>
      </w:r>
      <w:r w:rsidR="009118EF">
        <w:rPr>
          <w:rFonts w:ascii="Times New Roman" w:eastAsiaTheme="minorEastAsia" w:hAnsi="Times New Roman" w:cs="Times New Roman"/>
          <w:sz w:val="28"/>
          <w:szCs w:val="28"/>
          <w:lang w:eastAsia="ru-RU"/>
        </w:rPr>
        <w:t xml:space="preserve">Образование и педагогические науки  </w:t>
      </w:r>
      <w:r w:rsidRPr="007039C2">
        <w:rPr>
          <w:rFonts w:ascii="Times New Roman" w:eastAsiaTheme="minorEastAsia" w:hAnsi="Times New Roman" w:cs="Times New Roman"/>
          <w:sz w:val="28"/>
          <w:szCs w:val="28"/>
          <w:lang w:eastAsia="ru-RU"/>
        </w:rPr>
        <w:t xml:space="preserve"> в части освоения основного видапрофессиональной деятельности (ВПД): </w:t>
      </w:r>
      <w:r w:rsidRPr="007039C2">
        <w:rPr>
          <w:rFonts w:ascii="Times New Roman" w:eastAsiaTheme="minorEastAsia" w:hAnsi="Times New Roman" w:cs="Times New Roman"/>
          <w:b/>
          <w:bCs/>
          <w:sz w:val="28"/>
          <w:szCs w:val="28"/>
          <w:lang w:eastAsia="ru-RU"/>
        </w:rPr>
        <w:t xml:space="preserve">Организация внеурочной деятельности и общения младших школьников </w:t>
      </w:r>
      <w:r w:rsidRPr="007039C2">
        <w:rPr>
          <w:rFonts w:ascii="Times New Roman" w:eastAsiaTheme="minorEastAsia" w:hAnsi="Times New Roman" w:cs="Times New Roman"/>
          <w:sz w:val="28"/>
          <w:szCs w:val="28"/>
          <w:lang w:eastAsia="ru-RU"/>
        </w:rPr>
        <w:t>и соответствующих профессиональных компетенций (ПК):</w:t>
      </w:r>
    </w:p>
    <w:p w:rsidR="007039C2" w:rsidRPr="007039C2" w:rsidRDefault="007039C2" w:rsidP="007039C2">
      <w:pPr>
        <w:widowControl w:val="0"/>
        <w:numPr>
          <w:ilvl w:val="0"/>
          <w:numId w:val="3"/>
        </w:numPr>
        <w:tabs>
          <w:tab w:val="left" w:pos="860"/>
          <w:tab w:val="left" w:pos="2460"/>
          <w:tab w:val="left" w:pos="3220"/>
          <w:tab w:val="left" w:pos="3580"/>
          <w:tab w:val="left" w:pos="4580"/>
          <w:tab w:val="left" w:pos="6180"/>
          <w:tab w:val="left" w:pos="7980"/>
          <w:tab w:val="left" w:pos="83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Определять цели и задачи внеурочной деятельности и общения, планировать внеурочные занятия.</w:t>
      </w:r>
    </w:p>
    <w:p w:rsidR="007039C2" w:rsidRPr="007039C2" w:rsidRDefault="007039C2" w:rsidP="007039C2">
      <w:pPr>
        <w:widowControl w:val="0"/>
        <w:numPr>
          <w:ilvl w:val="0"/>
          <w:numId w:val="3"/>
        </w:numPr>
        <w:tabs>
          <w:tab w:val="left" w:pos="8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Проводить внеурочные занятия.</w:t>
      </w:r>
    </w:p>
    <w:p w:rsidR="007039C2" w:rsidRPr="007039C2" w:rsidRDefault="007039C2" w:rsidP="007039C2">
      <w:pPr>
        <w:widowControl w:val="0"/>
        <w:numPr>
          <w:ilvl w:val="0"/>
          <w:numId w:val="3"/>
        </w:numPr>
        <w:tabs>
          <w:tab w:val="left" w:pos="8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Осуществлять педагогический контроль, оценивать процесс и результаты деятельности </w:t>
      </w:r>
      <w:proofErr w:type="gramStart"/>
      <w:r w:rsidRPr="007039C2">
        <w:rPr>
          <w:rFonts w:ascii="Times New Roman" w:eastAsiaTheme="minorEastAsia" w:hAnsi="Times New Roman" w:cs="Times New Roman"/>
          <w:sz w:val="28"/>
          <w:szCs w:val="28"/>
          <w:lang w:eastAsia="ru-RU"/>
        </w:rPr>
        <w:t>обучающихся</w:t>
      </w:r>
      <w:proofErr w:type="gramEnd"/>
      <w:r w:rsidRPr="007039C2">
        <w:rPr>
          <w:rFonts w:ascii="Times New Roman" w:eastAsiaTheme="minorEastAsia" w:hAnsi="Times New Roman" w:cs="Times New Roman"/>
          <w:sz w:val="28"/>
          <w:szCs w:val="28"/>
          <w:lang w:eastAsia="ru-RU"/>
        </w:rPr>
        <w:t>.</w:t>
      </w:r>
    </w:p>
    <w:p w:rsidR="007039C2" w:rsidRPr="007039C2" w:rsidRDefault="007039C2" w:rsidP="007039C2">
      <w:pPr>
        <w:widowControl w:val="0"/>
        <w:numPr>
          <w:ilvl w:val="0"/>
          <w:numId w:val="3"/>
        </w:numPr>
        <w:tabs>
          <w:tab w:val="left" w:pos="820"/>
          <w:tab w:val="left" w:pos="2820"/>
          <w:tab w:val="left" w:pos="3980"/>
          <w:tab w:val="left" w:pos="4340"/>
          <w:tab w:val="left" w:pos="5880"/>
          <w:tab w:val="left" w:pos="7500"/>
          <w:tab w:val="left" w:pos="930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Анализировать процесс и результаты внеурочной деятельности и отдельных занятий.</w:t>
      </w:r>
    </w:p>
    <w:p w:rsidR="007039C2" w:rsidRPr="007039C2" w:rsidRDefault="007039C2" w:rsidP="007039C2">
      <w:pPr>
        <w:widowControl w:val="0"/>
        <w:numPr>
          <w:ilvl w:val="0"/>
          <w:numId w:val="3"/>
        </w:numPr>
        <w:tabs>
          <w:tab w:val="left" w:pos="8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Вести документацию, обеспечивающую организацию внеурочной деятельности и общения младших школьников.</w:t>
      </w:r>
    </w:p>
    <w:p w:rsidR="007039C2" w:rsidRPr="007039C2" w:rsidRDefault="007039C2" w:rsidP="007039C2">
      <w:pPr>
        <w:widowControl w:val="0"/>
        <w:numPr>
          <w:ilvl w:val="0"/>
          <w:numId w:val="3"/>
        </w:numPr>
        <w:tabs>
          <w:tab w:val="left" w:pos="820"/>
          <w:tab w:val="left" w:pos="216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Выбирать учебно-методический комплект, разрабатывать учебно - методические материалы (рабочие программы, учебно-тематические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p w:rsidR="007039C2" w:rsidRPr="007039C2" w:rsidRDefault="007039C2" w:rsidP="007039C2">
      <w:pPr>
        <w:widowControl w:val="0"/>
        <w:numPr>
          <w:ilvl w:val="0"/>
          <w:numId w:val="3"/>
        </w:numPr>
        <w:tabs>
          <w:tab w:val="left" w:pos="8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Создавать в кабинете предметно-развивающую среду.</w:t>
      </w:r>
    </w:p>
    <w:p w:rsidR="007039C2" w:rsidRPr="007039C2" w:rsidRDefault="007039C2" w:rsidP="007039C2">
      <w:pPr>
        <w:widowControl w:val="0"/>
        <w:numPr>
          <w:ilvl w:val="0"/>
          <w:numId w:val="3"/>
        </w:numPr>
        <w:tabs>
          <w:tab w:val="left" w:pos="8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rsidR="007039C2" w:rsidRPr="007039C2" w:rsidRDefault="007039C2" w:rsidP="007039C2">
      <w:pPr>
        <w:widowControl w:val="0"/>
        <w:numPr>
          <w:ilvl w:val="0"/>
          <w:numId w:val="3"/>
        </w:numPr>
        <w:tabs>
          <w:tab w:val="left" w:pos="8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Оформлять педагогические разработки в виде отчетов, рефератов, выступлений.</w:t>
      </w:r>
    </w:p>
    <w:p w:rsidR="007039C2" w:rsidRPr="007039C2" w:rsidRDefault="007039C2" w:rsidP="007039C2">
      <w:pPr>
        <w:widowControl w:val="0"/>
        <w:numPr>
          <w:ilvl w:val="0"/>
          <w:numId w:val="3"/>
        </w:numPr>
        <w:tabs>
          <w:tab w:val="left" w:pos="8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Участвовать в исследовательской и проектной деятельности в области начального образования.</w:t>
      </w: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7039C2" w:rsidRPr="007039C2" w:rsidRDefault="007039C2" w:rsidP="007039C2">
      <w:pPr>
        <w:widowControl w:val="0"/>
        <w:numPr>
          <w:ilvl w:val="1"/>
          <w:numId w:val="2"/>
        </w:numPr>
        <w:tabs>
          <w:tab w:val="left" w:pos="780"/>
        </w:tabs>
        <w:autoSpaceDE w:val="0"/>
        <w:autoSpaceDN w:val="0"/>
        <w:adjustRightInd w:val="0"/>
        <w:spacing w:after="0" w:line="240" w:lineRule="auto"/>
        <w:jc w:val="both"/>
        <w:outlineLvl w:val="0"/>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Цели и задачи профессионального модуля – требования к результатам освоения профессионального модуля</w:t>
      </w: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7039C2">
        <w:rPr>
          <w:rFonts w:ascii="Times New Roman" w:eastAsiaTheme="minorEastAsia" w:hAnsi="Times New Roman" w:cs="Times New Roman"/>
          <w:sz w:val="28"/>
          <w:szCs w:val="28"/>
          <w:lang w:eastAsia="ru-RU"/>
        </w:rPr>
        <w:t>обучающийся</w:t>
      </w:r>
      <w:proofErr w:type="gramEnd"/>
      <w:r w:rsidRPr="007039C2">
        <w:rPr>
          <w:rFonts w:ascii="Times New Roman" w:eastAsiaTheme="minorEastAsia" w:hAnsi="Times New Roman" w:cs="Times New Roman"/>
          <w:sz w:val="28"/>
          <w:szCs w:val="28"/>
          <w:lang w:eastAsia="ru-RU"/>
        </w:rPr>
        <w:t xml:space="preserve"> в ходе освоения профессионального модуля должен:</w:t>
      </w: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b/>
          <w:i/>
          <w:sz w:val="28"/>
          <w:szCs w:val="28"/>
          <w:lang w:eastAsia="ru-RU"/>
        </w:rPr>
      </w:pPr>
      <w:r w:rsidRPr="007039C2">
        <w:rPr>
          <w:rFonts w:ascii="Times New Roman" w:eastAsiaTheme="minorEastAsia" w:hAnsi="Times New Roman" w:cs="Times New Roman"/>
          <w:b/>
          <w:i/>
          <w:sz w:val="28"/>
          <w:szCs w:val="28"/>
          <w:lang w:eastAsia="ru-RU"/>
        </w:rPr>
        <w:t>иметь практический опыт:</w:t>
      </w:r>
    </w:p>
    <w:p w:rsidR="007039C2" w:rsidRPr="007039C2" w:rsidRDefault="007039C2" w:rsidP="007039C2">
      <w:pPr>
        <w:widowControl w:val="0"/>
        <w:numPr>
          <w:ilvl w:val="0"/>
          <w:numId w:val="4"/>
        </w:numPr>
        <w:tabs>
          <w:tab w:val="left" w:pos="56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lastRenderedPageBreak/>
        <w:t>анализа планов и организации внеурочной работы (с указанием области деятельности или учебног</w:t>
      </w:r>
      <w:proofErr w:type="gramStart"/>
      <w:r w:rsidRPr="007039C2">
        <w:rPr>
          <w:rFonts w:ascii="Times New Roman" w:eastAsiaTheme="minorEastAsia" w:hAnsi="Times New Roman" w:cs="Times New Roman"/>
          <w:sz w:val="28"/>
          <w:szCs w:val="28"/>
          <w:lang w:eastAsia="ru-RU"/>
        </w:rPr>
        <w:t>о(</w:t>
      </w:r>
      <w:proofErr w:type="gramEnd"/>
      <w:r w:rsidRPr="007039C2">
        <w:rPr>
          <w:rFonts w:ascii="Times New Roman" w:eastAsiaTheme="minorEastAsia" w:hAnsi="Times New Roman" w:cs="Times New Roman"/>
          <w:sz w:val="28"/>
          <w:szCs w:val="28"/>
          <w:lang w:eastAsia="ru-RU"/>
        </w:rPr>
        <w:t>-</w:t>
      </w:r>
      <w:proofErr w:type="spellStart"/>
      <w:r w:rsidRPr="007039C2">
        <w:rPr>
          <w:rFonts w:ascii="Times New Roman" w:eastAsiaTheme="minorEastAsia" w:hAnsi="Times New Roman" w:cs="Times New Roman"/>
          <w:sz w:val="28"/>
          <w:szCs w:val="28"/>
          <w:lang w:eastAsia="ru-RU"/>
        </w:rPr>
        <w:t>ых</w:t>
      </w:r>
      <w:proofErr w:type="spellEnd"/>
      <w:r w:rsidRPr="007039C2">
        <w:rPr>
          <w:rFonts w:ascii="Times New Roman" w:eastAsiaTheme="minorEastAsia" w:hAnsi="Times New Roman" w:cs="Times New Roman"/>
          <w:sz w:val="28"/>
          <w:szCs w:val="28"/>
          <w:lang w:eastAsia="ru-RU"/>
        </w:rPr>
        <w:t>) предмета (-</w:t>
      </w:r>
      <w:proofErr w:type="spellStart"/>
      <w:r w:rsidRPr="007039C2">
        <w:rPr>
          <w:rFonts w:ascii="Times New Roman" w:eastAsiaTheme="minorEastAsia" w:hAnsi="Times New Roman" w:cs="Times New Roman"/>
          <w:sz w:val="28"/>
          <w:szCs w:val="28"/>
          <w:lang w:eastAsia="ru-RU"/>
        </w:rPr>
        <w:t>ов</w:t>
      </w:r>
      <w:proofErr w:type="spellEnd"/>
      <w:r w:rsidRPr="007039C2">
        <w:rPr>
          <w:rFonts w:ascii="Times New Roman" w:eastAsiaTheme="minorEastAsia" w:hAnsi="Times New Roman" w:cs="Times New Roman"/>
          <w:sz w:val="28"/>
          <w:szCs w:val="28"/>
          <w:lang w:eastAsia="ru-RU"/>
        </w:rPr>
        <w:t>));</w:t>
      </w:r>
    </w:p>
    <w:p w:rsidR="007039C2" w:rsidRPr="007039C2" w:rsidRDefault="007039C2" w:rsidP="007039C2">
      <w:pPr>
        <w:widowControl w:val="0"/>
        <w:numPr>
          <w:ilvl w:val="0"/>
          <w:numId w:val="4"/>
        </w:numPr>
        <w:tabs>
          <w:tab w:val="left" w:pos="567"/>
          <w:tab w:val="left" w:pos="7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определения целей и задач, планирования, проведения, внеурочной работы в избранной области деятельности;</w:t>
      </w:r>
    </w:p>
    <w:p w:rsidR="007039C2" w:rsidRPr="007039C2" w:rsidRDefault="007039C2" w:rsidP="007039C2">
      <w:pPr>
        <w:widowControl w:val="0"/>
        <w:numPr>
          <w:ilvl w:val="0"/>
          <w:numId w:val="4"/>
        </w:numPr>
        <w:tabs>
          <w:tab w:val="left" w:pos="567"/>
          <w:tab w:val="left" w:pos="680"/>
          <w:tab w:val="left" w:pos="3500"/>
          <w:tab w:val="left" w:pos="390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наблюдения, анализа и самоанализа внеурочных мероприятий и/или занятий кружков (клубов), обсуждения отдельных мероприятий или занятий в диалоге с сокурсниками, руководителем педагогической практики, учителями, разработки предложений по их совершенствованию и коррекции;</w:t>
      </w:r>
    </w:p>
    <w:p w:rsidR="007039C2" w:rsidRPr="007039C2" w:rsidRDefault="007039C2" w:rsidP="007039C2">
      <w:pPr>
        <w:widowControl w:val="0"/>
        <w:numPr>
          <w:ilvl w:val="0"/>
          <w:numId w:val="4"/>
        </w:numPr>
        <w:tabs>
          <w:tab w:val="left" w:pos="56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наблюдения за детьми и педагогической диагностики интеллектуальных способностей обучающихся;</w:t>
      </w:r>
    </w:p>
    <w:p w:rsidR="007039C2" w:rsidRPr="007039C2" w:rsidRDefault="007039C2" w:rsidP="007039C2">
      <w:pPr>
        <w:widowControl w:val="0"/>
        <w:numPr>
          <w:ilvl w:val="0"/>
          <w:numId w:val="4"/>
        </w:numPr>
        <w:tabs>
          <w:tab w:val="left" w:pos="567"/>
          <w:tab w:val="left" w:pos="780"/>
          <w:tab w:val="left" w:pos="1960"/>
          <w:tab w:val="left" w:pos="3960"/>
          <w:tab w:val="left" w:pos="6240"/>
          <w:tab w:val="left" w:pos="804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ведения документации, обеспечивающей организацию внеурочной работы в избранной области деятельности;</w:t>
      </w: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b/>
          <w:i/>
          <w:sz w:val="28"/>
          <w:szCs w:val="28"/>
          <w:lang w:eastAsia="ru-RU"/>
        </w:rPr>
      </w:pPr>
      <w:r w:rsidRPr="007039C2">
        <w:rPr>
          <w:rFonts w:ascii="Times New Roman" w:eastAsiaTheme="minorEastAsia" w:hAnsi="Times New Roman" w:cs="Times New Roman"/>
          <w:b/>
          <w:i/>
          <w:sz w:val="28"/>
          <w:szCs w:val="28"/>
          <w:lang w:eastAsia="ru-RU"/>
        </w:rPr>
        <w:t>уметь:</w:t>
      </w:r>
    </w:p>
    <w:p w:rsidR="007039C2" w:rsidRPr="007039C2" w:rsidRDefault="007039C2" w:rsidP="007039C2">
      <w:pPr>
        <w:widowControl w:val="0"/>
        <w:numPr>
          <w:ilvl w:val="0"/>
          <w:numId w:val="5"/>
        </w:numPr>
        <w:tabs>
          <w:tab w:val="left" w:pos="709"/>
          <w:tab w:val="left" w:pos="212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находить и использовать методическую литературу и др. источники информации, необходимой для подготовки и проведения внеурочной работы в избранной области деятельности определять педагогические цели и задачи организации внеурочной деятельности в избранной области с учетом возраста </w:t>
      </w:r>
      <w:proofErr w:type="gramStart"/>
      <w:r w:rsidRPr="007039C2">
        <w:rPr>
          <w:rFonts w:ascii="Times New Roman" w:eastAsiaTheme="minorEastAsia" w:hAnsi="Times New Roman" w:cs="Times New Roman"/>
          <w:sz w:val="28"/>
          <w:szCs w:val="28"/>
          <w:lang w:eastAsia="ru-RU"/>
        </w:rPr>
        <w:t>обучающихся</w:t>
      </w:r>
      <w:proofErr w:type="gramEnd"/>
      <w:r w:rsidRPr="007039C2">
        <w:rPr>
          <w:rFonts w:ascii="Times New Roman" w:eastAsiaTheme="minorEastAsia" w:hAnsi="Times New Roman" w:cs="Times New Roman"/>
          <w:sz w:val="28"/>
          <w:szCs w:val="28"/>
          <w:lang w:eastAsia="ru-RU"/>
        </w:rPr>
        <w:t>;</w:t>
      </w:r>
    </w:p>
    <w:p w:rsidR="007039C2" w:rsidRPr="007039C2" w:rsidRDefault="007039C2" w:rsidP="007039C2">
      <w:pPr>
        <w:widowControl w:val="0"/>
        <w:numPr>
          <w:ilvl w:val="0"/>
          <w:numId w:val="5"/>
        </w:numPr>
        <w:tabs>
          <w:tab w:val="left" w:pos="709"/>
          <w:tab w:val="left" w:pos="780"/>
          <w:tab w:val="left" w:pos="2127"/>
          <w:tab w:val="left" w:pos="2300"/>
          <w:tab w:val="left" w:pos="3520"/>
          <w:tab w:val="left" w:pos="5200"/>
          <w:tab w:val="left" w:pos="6380"/>
          <w:tab w:val="left" w:pos="6740"/>
          <w:tab w:val="left" w:pos="78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составлять планы внеурочных занятий с учетом особенностей избранной области деятельности, возраста обучающихся и в соответствии с санитарно-гигиеническими нормами; использовать различные методы и строить формы организации внеурочной работы, строить их с учетом возрастных и индивидуально-психологических особенностей обучающихся;</w:t>
      </w:r>
    </w:p>
    <w:p w:rsidR="007039C2" w:rsidRPr="007039C2" w:rsidRDefault="007039C2" w:rsidP="007039C2">
      <w:pPr>
        <w:widowControl w:val="0"/>
        <w:numPr>
          <w:ilvl w:val="0"/>
          <w:numId w:val="5"/>
        </w:numPr>
        <w:tabs>
          <w:tab w:val="left" w:pos="709"/>
          <w:tab w:val="left" w:pos="760"/>
          <w:tab w:val="left" w:pos="2127"/>
          <w:tab w:val="left" w:pos="2880"/>
          <w:tab w:val="left" w:pos="4820"/>
          <w:tab w:val="left" w:pos="6960"/>
          <w:tab w:val="left" w:pos="932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устанавливать педагогически целесообразные взаимоотношения с </w:t>
      </w:r>
      <w:proofErr w:type="gramStart"/>
      <w:r w:rsidRPr="007039C2">
        <w:rPr>
          <w:rFonts w:ascii="Times New Roman" w:eastAsiaTheme="minorEastAsia" w:hAnsi="Times New Roman" w:cs="Times New Roman"/>
          <w:sz w:val="28"/>
          <w:szCs w:val="28"/>
          <w:lang w:eastAsia="ru-RU"/>
        </w:rPr>
        <w:t>обучающимися</w:t>
      </w:r>
      <w:proofErr w:type="gramEnd"/>
      <w:r w:rsidRPr="007039C2">
        <w:rPr>
          <w:rFonts w:ascii="Times New Roman" w:eastAsiaTheme="minorEastAsia" w:hAnsi="Times New Roman" w:cs="Times New Roman"/>
          <w:sz w:val="28"/>
          <w:szCs w:val="28"/>
          <w:lang w:eastAsia="ru-RU"/>
        </w:rPr>
        <w:t>;</w:t>
      </w:r>
    </w:p>
    <w:p w:rsidR="007039C2" w:rsidRPr="007039C2" w:rsidRDefault="007039C2" w:rsidP="007039C2">
      <w:pPr>
        <w:widowControl w:val="0"/>
        <w:numPr>
          <w:ilvl w:val="0"/>
          <w:numId w:val="5"/>
        </w:numPr>
        <w:tabs>
          <w:tab w:val="left" w:pos="620"/>
          <w:tab w:val="left" w:pos="709"/>
          <w:tab w:val="left" w:pos="1960"/>
          <w:tab w:val="left" w:pos="2127"/>
          <w:tab w:val="left" w:pos="3620"/>
          <w:tab w:val="left" w:pos="5540"/>
          <w:tab w:val="left" w:pos="7400"/>
          <w:tab w:val="left" w:pos="930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proofErr w:type="gramStart"/>
      <w:r w:rsidRPr="007039C2">
        <w:rPr>
          <w:rFonts w:ascii="Times New Roman" w:eastAsiaTheme="minorEastAsia" w:hAnsi="Times New Roman" w:cs="Times New Roman"/>
          <w:sz w:val="28"/>
          <w:szCs w:val="28"/>
          <w:lang w:eastAsia="ru-RU"/>
        </w:rPr>
        <w:t>планировать ситуации, стимулирующие общение младших школьников в процессе внеурочной деятельности, использовать вербальные и невербальные средства педагогической поддержки детей, испытывающих затруднения в общении, мотивировать обучающихся, родителей (лиц, их заменяющих) участию во внеурочной деятельности, сохранять состав обучающихся в течение срока обучения;</w:t>
      </w:r>
      <w:proofErr w:type="gramEnd"/>
    </w:p>
    <w:p w:rsidR="007039C2" w:rsidRPr="007039C2" w:rsidRDefault="007039C2" w:rsidP="007039C2">
      <w:pPr>
        <w:widowControl w:val="0"/>
        <w:numPr>
          <w:ilvl w:val="0"/>
          <w:numId w:val="5"/>
        </w:numPr>
        <w:tabs>
          <w:tab w:val="left" w:pos="709"/>
          <w:tab w:val="left" w:pos="740"/>
          <w:tab w:val="left" w:pos="2127"/>
          <w:tab w:val="left" w:pos="616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планировать и проводить педагогически целесообразную работу с родителями (лицами, их заменяющими);</w:t>
      </w:r>
    </w:p>
    <w:p w:rsidR="007039C2" w:rsidRPr="007039C2" w:rsidRDefault="007039C2" w:rsidP="007039C2">
      <w:pPr>
        <w:widowControl w:val="0"/>
        <w:numPr>
          <w:ilvl w:val="0"/>
          <w:numId w:val="5"/>
        </w:numPr>
        <w:tabs>
          <w:tab w:val="left" w:pos="680"/>
          <w:tab w:val="left" w:pos="709"/>
          <w:tab w:val="left" w:pos="212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подбирать и использовать на занятии дидактические материалы;</w:t>
      </w:r>
    </w:p>
    <w:p w:rsidR="007039C2" w:rsidRPr="007039C2" w:rsidRDefault="007039C2" w:rsidP="007039C2">
      <w:pPr>
        <w:widowControl w:val="0"/>
        <w:numPr>
          <w:ilvl w:val="0"/>
          <w:numId w:val="5"/>
        </w:numPr>
        <w:tabs>
          <w:tab w:val="left" w:pos="680"/>
          <w:tab w:val="left" w:pos="709"/>
          <w:tab w:val="left" w:pos="212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использовать различные методы и приемы обучения;</w:t>
      </w:r>
    </w:p>
    <w:p w:rsidR="007039C2" w:rsidRPr="007039C2" w:rsidRDefault="007039C2" w:rsidP="007039C2">
      <w:pPr>
        <w:widowControl w:val="0"/>
        <w:numPr>
          <w:ilvl w:val="0"/>
          <w:numId w:val="5"/>
        </w:numPr>
        <w:tabs>
          <w:tab w:val="left" w:pos="709"/>
          <w:tab w:val="left" w:pos="740"/>
          <w:tab w:val="left" w:pos="212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осуществлять самоанализ и контроль при проведении внеурочных занятий;</w:t>
      </w:r>
    </w:p>
    <w:p w:rsidR="007039C2" w:rsidRPr="007039C2" w:rsidRDefault="007039C2" w:rsidP="007039C2">
      <w:pPr>
        <w:widowControl w:val="0"/>
        <w:numPr>
          <w:ilvl w:val="0"/>
          <w:numId w:val="5"/>
        </w:numPr>
        <w:tabs>
          <w:tab w:val="left" w:pos="709"/>
          <w:tab w:val="left" w:pos="212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выявлять, развивать и поддерживать творческие способности </w:t>
      </w:r>
      <w:proofErr w:type="gramStart"/>
      <w:r w:rsidRPr="007039C2">
        <w:rPr>
          <w:rFonts w:ascii="Times New Roman" w:eastAsiaTheme="minorEastAsia" w:hAnsi="Times New Roman" w:cs="Times New Roman"/>
          <w:sz w:val="28"/>
          <w:szCs w:val="28"/>
          <w:lang w:eastAsia="ru-RU"/>
        </w:rPr>
        <w:t>обучающихся</w:t>
      </w:r>
      <w:proofErr w:type="gramEnd"/>
      <w:r w:rsidRPr="007039C2">
        <w:rPr>
          <w:rFonts w:ascii="Times New Roman" w:eastAsiaTheme="minorEastAsia" w:hAnsi="Times New Roman" w:cs="Times New Roman"/>
          <w:sz w:val="28"/>
          <w:szCs w:val="28"/>
          <w:lang w:eastAsia="ru-RU"/>
        </w:rPr>
        <w:t xml:space="preserve">; составлять индивидуальную программу работы с одаренными детьми; применять разнообразные формы работы с </w:t>
      </w:r>
      <w:r w:rsidRPr="007039C2">
        <w:rPr>
          <w:rFonts w:ascii="Times New Roman" w:eastAsiaTheme="minorEastAsia" w:hAnsi="Times New Roman" w:cs="Times New Roman"/>
          <w:sz w:val="28"/>
          <w:szCs w:val="28"/>
          <w:lang w:eastAsia="ru-RU"/>
        </w:rPr>
        <w:lastRenderedPageBreak/>
        <w:t>семьей (собрания, беседы, совместные культурные мероприятия);</w:t>
      </w:r>
    </w:p>
    <w:p w:rsidR="007039C2" w:rsidRPr="007039C2" w:rsidRDefault="007039C2" w:rsidP="007039C2">
      <w:pPr>
        <w:widowControl w:val="0"/>
        <w:numPr>
          <w:ilvl w:val="0"/>
          <w:numId w:val="5"/>
        </w:numPr>
        <w:tabs>
          <w:tab w:val="left" w:pos="709"/>
          <w:tab w:val="left" w:pos="760"/>
          <w:tab w:val="left" w:pos="2020"/>
          <w:tab w:val="left" w:pos="212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вести диалог с администрацией образовательного учреждения по вопросам организации внеурочной работы в избранной области деятельности;</w:t>
      </w:r>
    </w:p>
    <w:p w:rsidR="007039C2" w:rsidRPr="007039C2" w:rsidRDefault="007039C2" w:rsidP="007039C2">
      <w:pPr>
        <w:widowControl w:val="0"/>
        <w:numPr>
          <w:ilvl w:val="0"/>
          <w:numId w:val="5"/>
        </w:numPr>
        <w:tabs>
          <w:tab w:val="left" w:pos="680"/>
          <w:tab w:val="left" w:pos="709"/>
          <w:tab w:val="left" w:pos="2127"/>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анализировать организацию внеурочной работы в избранной области деятельности;</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b/>
          <w:i/>
          <w:sz w:val="28"/>
          <w:szCs w:val="28"/>
          <w:lang w:eastAsia="ru-RU"/>
        </w:rPr>
      </w:pPr>
      <w:r w:rsidRPr="007039C2">
        <w:rPr>
          <w:rFonts w:ascii="Times New Roman" w:eastAsiaTheme="minorEastAsia" w:hAnsi="Times New Roman" w:cs="Times New Roman"/>
          <w:b/>
          <w:i/>
          <w:sz w:val="28"/>
          <w:szCs w:val="28"/>
          <w:lang w:eastAsia="ru-RU"/>
        </w:rPr>
        <w:t>знать:</w:t>
      </w:r>
    </w:p>
    <w:p w:rsidR="007039C2" w:rsidRPr="007039C2" w:rsidRDefault="007039C2" w:rsidP="007039C2">
      <w:pPr>
        <w:widowControl w:val="0"/>
        <w:numPr>
          <w:ilvl w:val="0"/>
          <w:numId w:val="6"/>
        </w:numPr>
        <w:tabs>
          <w:tab w:val="left" w:pos="70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сущность, цель, задачи, функции, содержание, формы и методы организации внеурочной работы в избранной области деятельности;</w:t>
      </w:r>
    </w:p>
    <w:p w:rsidR="007039C2" w:rsidRPr="007039C2" w:rsidRDefault="007039C2" w:rsidP="007039C2">
      <w:pPr>
        <w:widowControl w:val="0"/>
        <w:numPr>
          <w:ilvl w:val="0"/>
          <w:numId w:val="6"/>
        </w:numPr>
        <w:tabs>
          <w:tab w:val="left" w:pos="640"/>
          <w:tab w:val="left" w:pos="70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особенности определения целей и задач внеурочной работы в начальной школе;</w:t>
      </w:r>
    </w:p>
    <w:p w:rsidR="007039C2" w:rsidRPr="007039C2" w:rsidRDefault="007039C2" w:rsidP="007039C2">
      <w:pPr>
        <w:widowControl w:val="0"/>
        <w:numPr>
          <w:ilvl w:val="0"/>
          <w:numId w:val="6"/>
        </w:numPr>
        <w:tabs>
          <w:tab w:val="left" w:pos="660"/>
          <w:tab w:val="left" w:pos="70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теоретические основы и методику планирования внеурочной работы с учетом возрастных и индивидуальных особенностей обучающихся;</w:t>
      </w:r>
    </w:p>
    <w:p w:rsidR="007039C2" w:rsidRPr="007039C2" w:rsidRDefault="007039C2" w:rsidP="007039C2">
      <w:pPr>
        <w:widowControl w:val="0"/>
        <w:numPr>
          <w:ilvl w:val="0"/>
          <w:numId w:val="6"/>
        </w:numPr>
        <w:tabs>
          <w:tab w:val="left" w:pos="620"/>
          <w:tab w:val="left" w:pos="70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педагогические и гигиенические работы;</w:t>
      </w:r>
    </w:p>
    <w:p w:rsidR="007039C2" w:rsidRPr="007039C2" w:rsidRDefault="007039C2" w:rsidP="007039C2">
      <w:pPr>
        <w:widowControl w:val="0"/>
        <w:numPr>
          <w:ilvl w:val="0"/>
          <w:numId w:val="6"/>
        </w:numPr>
        <w:tabs>
          <w:tab w:val="left" w:pos="70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методические основы организации внеурочной работы в избранной области деятельности;</w:t>
      </w:r>
    </w:p>
    <w:p w:rsidR="007039C2" w:rsidRPr="007039C2" w:rsidRDefault="007039C2" w:rsidP="007039C2">
      <w:pPr>
        <w:widowControl w:val="0"/>
        <w:numPr>
          <w:ilvl w:val="0"/>
          <w:numId w:val="6"/>
        </w:numPr>
        <w:tabs>
          <w:tab w:val="left" w:pos="620"/>
          <w:tab w:val="left" w:pos="70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особенности общения младших школьников;</w:t>
      </w:r>
    </w:p>
    <w:p w:rsidR="007039C2" w:rsidRPr="007039C2" w:rsidRDefault="007039C2" w:rsidP="007039C2">
      <w:pPr>
        <w:widowControl w:val="0"/>
        <w:numPr>
          <w:ilvl w:val="0"/>
          <w:numId w:val="6"/>
        </w:numPr>
        <w:tabs>
          <w:tab w:val="left" w:pos="709"/>
          <w:tab w:val="left" w:pos="740"/>
          <w:tab w:val="left" w:pos="1920"/>
          <w:tab w:val="left" w:pos="3060"/>
          <w:tab w:val="left" w:pos="3400"/>
          <w:tab w:val="left" w:pos="4440"/>
          <w:tab w:val="left" w:pos="6140"/>
          <w:tab w:val="left" w:pos="7200"/>
          <w:tab w:val="left" w:pos="754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методы, приемы и формы организации работы с </w:t>
      </w:r>
      <w:proofErr w:type="gramStart"/>
      <w:r w:rsidRPr="007039C2">
        <w:rPr>
          <w:rFonts w:ascii="Times New Roman" w:eastAsiaTheme="minorEastAsia" w:hAnsi="Times New Roman" w:cs="Times New Roman"/>
          <w:sz w:val="28"/>
          <w:szCs w:val="28"/>
          <w:lang w:eastAsia="ru-RU"/>
        </w:rPr>
        <w:t>обучающимися</w:t>
      </w:r>
      <w:proofErr w:type="gramEnd"/>
      <w:r w:rsidRPr="007039C2">
        <w:rPr>
          <w:rFonts w:ascii="Times New Roman" w:eastAsiaTheme="minorEastAsia" w:hAnsi="Times New Roman" w:cs="Times New Roman"/>
          <w:sz w:val="28"/>
          <w:szCs w:val="28"/>
          <w:lang w:eastAsia="ru-RU"/>
        </w:rPr>
        <w:t>, одаренными в избранной области деятельности;</w:t>
      </w:r>
    </w:p>
    <w:p w:rsidR="007039C2" w:rsidRPr="007039C2" w:rsidRDefault="007039C2" w:rsidP="007039C2">
      <w:pPr>
        <w:widowControl w:val="0"/>
        <w:numPr>
          <w:ilvl w:val="0"/>
          <w:numId w:val="6"/>
        </w:numPr>
        <w:tabs>
          <w:tab w:val="left" w:pos="709"/>
          <w:tab w:val="left" w:pos="74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способы выявления педагогом интересов и способностей младших школьников;</w:t>
      </w:r>
    </w:p>
    <w:p w:rsidR="007039C2" w:rsidRPr="007039C2" w:rsidRDefault="007039C2" w:rsidP="007039C2">
      <w:pPr>
        <w:widowControl w:val="0"/>
        <w:numPr>
          <w:ilvl w:val="0"/>
          <w:numId w:val="6"/>
        </w:numPr>
        <w:tabs>
          <w:tab w:val="left" w:pos="709"/>
          <w:tab w:val="left" w:pos="74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формы и методы взаимодействия с родителями обучающихся или лицами, их заменяющими, как субъектами образовательного процесса;</w:t>
      </w:r>
    </w:p>
    <w:p w:rsidR="007039C2" w:rsidRPr="007039C2" w:rsidRDefault="007039C2" w:rsidP="007039C2">
      <w:pPr>
        <w:widowControl w:val="0"/>
        <w:numPr>
          <w:ilvl w:val="0"/>
          <w:numId w:val="6"/>
        </w:numPr>
        <w:tabs>
          <w:tab w:val="left" w:pos="709"/>
          <w:tab w:val="left" w:pos="86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логику анализа внеурочных мероприятий и занятий; виды документации, требования к ее оформлению</w:t>
      </w: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7039C2" w:rsidRPr="007039C2" w:rsidRDefault="007039C2" w:rsidP="007039C2">
      <w:pPr>
        <w:widowControl w:val="0"/>
        <w:numPr>
          <w:ilvl w:val="1"/>
          <w:numId w:val="2"/>
        </w:numPr>
        <w:tabs>
          <w:tab w:val="left" w:pos="1000"/>
          <w:tab w:val="left" w:pos="3240"/>
          <w:tab w:val="left" w:pos="5000"/>
          <w:tab w:val="left" w:pos="6000"/>
          <w:tab w:val="left" w:pos="6600"/>
          <w:tab w:val="left" w:pos="8040"/>
        </w:tabs>
        <w:autoSpaceDE w:val="0"/>
        <w:autoSpaceDN w:val="0"/>
        <w:adjustRightInd w:val="0"/>
        <w:spacing w:after="0" w:line="240" w:lineRule="auto"/>
        <w:ind w:hanging="720"/>
        <w:jc w:val="both"/>
        <w:outlineLvl w:val="0"/>
        <w:rPr>
          <w:rFonts w:ascii="Times New Roman" w:eastAsiaTheme="minorEastAsia" w:hAnsi="Times New Roman" w:cs="Times New Roman"/>
          <w:b/>
          <w:bCs/>
          <w:sz w:val="28"/>
          <w:szCs w:val="28"/>
          <w:lang w:eastAsia="ru-RU"/>
        </w:rPr>
      </w:pPr>
      <w:r w:rsidRPr="007039C2">
        <w:rPr>
          <w:rFonts w:ascii="Times New Roman" w:eastAsiaTheme="minorEastAsia" w:hAnsi="Times New Roman" w:cs="Times New Roman"/>
          <w:b/>
          <w:bCs/>
          <w:sz w:val="28"/>
          <w:szCs w:val="28"/>
          <w:lang w:eastAsia="ru-RU"/>
        </w:rPr>
        <w:t>Рекомендуемое количество часов на освоение примерной программы профессионального модуля:</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8607D"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Всего – 522</w:t>
      </w:r>
      <w:r w:rsidR="007039C2" w:rsidRPr="007039C2">
        <w:rPr>
          <w:rFonts w:ascii="Times New Roman" w:eastAsiaTheme="minorEastAsia" w:hAnsi="Times New Roman" w:cs="Times New Roman"/>
          <w:sz w:val="28"/>
          <w:szCs w:val="28"/>
          <w:lang w:eastAsia="ru-RU"/>
        </w:rPr>
        <w:t xml:space="preserve"> часов, в том числе: </w:t>
      </w: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максимальной учебной нагрузки </w:t>
      </w:r>
      <w:proofErr w:type="gramStart"/>
      <w:r w:rsidRPr="007039C2">
        <w:rPr>
          <w:rFonts w:ascii="Times New Roman" w:eastAsiaTheme="minorEastAsia" w:hAnsi="Times New Roman" w:cs="Times New Roman"/>
          <w:sz w:val="28"/>
          <w:szCs w:val="28"/>
          <w:lang w:eastAsia="ru-RU"/>
        </w:rPr>
        <w:t>обучающегося</w:t>
      </w:r>
      <w:proofErr w:type="gramEnd"/>
      <w:r w:rsidRPr="007039C2">
        <w:rPr>
          <w:rFonts w:ascii="Times New Roman" w:eastAsiaTheme="minorEastAsia" w:hAnsi="Times New Roman" w:cs="Times New Roman"/>
          <w:sz w:val="28"/>
          <w:szCs w:val="28"/>
          <w:lang w:eastAsia="ru-RU"/>
        </w:rPr>
        <w:t xml:space="preserve"> – 270 часов, включая:</w:t>
      </w: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обязательной аудиторной учебной нагрузки обучающегося – 180 часов; самостоятельной работы обучающегося – 90 часов, </w:t>
      </w: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учебной практики: 72 часа,</w:t>
      </w: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производственной практики - 180 часов.</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spacing w:after="0" w:line="240" w:lineRule="auto"/>
        <w:rPr>
          <w:rFonts w:ascii="Times New Roman" w:eastAsiaTheme="minorEastAsia" w:hAnsi="Times New Roman" w:cs="Times New Roman"/>
          <w:sz w:val="28"/>
          <w:szCs w:val="28"/>
          <w:lang w:eastAsia="ru-RU"/>
        </w:rPr>
        <w:sectPr w:rsidR="007039C2" w:rsidRPr="007039C2">
          <w:pgSz w:w="11920" w:h="16840"/>
          <w:pgMar w:top="1060" w:right="740" w:bottom="1060" w:left="1600" w:header="0" w:footer="869" w:gutter="0"/>
          <w:pgNumType w:start="4"/>
          <w:cols w:space="720"/>
        </w:sectPr>
      </w:pPr>
    </w:p>
    <w:p w:rsidR="007039C2" w:rsidRPr="007039C2" w:rsidRDefault="007039C2" w:rsidP="007039C2">
      <w:pPr>
        <w:widowControl w:val="0"/>
        <w:numPr>
          <w:ilvl w:val="0"/>
          <w:numId w:val="1"/>
        </w:numPr>
        <w:tabs>
          <w:tab w:val="left" w:pos="960"/>
        </w:tabs>
        <w:autoSpaceDE w:val="0"/>
        <w:autoSpaceDN w:val="0"/>
        <w:adjustRightInd w:val="0"/>
        <w:spacing w:after="0" w:line="240" w:lineRule="auto"/>
        <w:outlineLvl w:val="0"/>
        <w:rPr>
          <w:rFonts w:ascii="Times New Roman" w:eastAsiaTheme="minorEastAsia" w:hAnsi="Times New Roman" w:cs="Times New Roman"/>
          <w:sz w:val="28"/>
          <w:szCs w:val="28"/>
          <w:lang w:eastAsia="ru-RU"/>
        </w:rPr>
      </w:pPr>
      <w:bookmarkStart w:id="5" w:name="2.__РЕЗУЛЬТАТЫ_ОСВОЕНИЯ_ПРОФЕССИОНАЛЬНОГ"/>
      <w:bookmarkEnd w:id="5"/>
      <w:r w:rsidRPr="007039C2">
        <w:rPr>
          <w:rFonts w:ascii="Times New Roman" w:eastAsiaTheme="minorEastAsia" w:hAnsi="Times New Roman" w:cs="Times New Roman"/>
          <w:b/>
          <w:bCs/>
          <w:sz w:val="28"/>
          <w:szCs w:val="28"/>
          <w:lang w:eastAsia="ru-RU"/>
        </w:rPr>
        <w:lastRenderedPageBreak/>
        <w:t>РЕЗУЛЬТАТЫ ОСВОЕНИЯ ПРОФЕССИОНАЛЬНОГО МОДУЛЯ</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Результатом освоения профессионального модуля является овладение профессиональными (ПК) и общими (ОК) компетенциями:</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bl>
      <w:tblPr>
        <w:tblW w:w="0" w:type="auto"/>
        <w:tblInd w:w="117" w:type="dxa"/>
        <w:tblLayout w:type="fixed"/>
        <w:tblCellMar>
          <w:left w:w="0" w:type="dxa"/>
          <w:right w:w="0" w:type="dxa"/>
        </w:tblCellMar>
        <w:tblLook w:val="04A0"/>
      </w:tblPr>
      <w:tblGrid>
        <w:gridCol w:w="1594"/>
        <w:gridCol w:w="7976"/>
      </w:tblGrid>
      <w:tr w:rsidR="007039C2" w:rsidRPr="007039C2" w:rsidTr="007039C2">
        <w:trPr>
          <w:trHeight w:hRule="exact" w:val="682"/>
        </w:trPr>
        <w:tc>
          <w:tcPr>
            <w:tcW w:w="1594" w:type="dxa"/>
            <w:tcBorders>
              <w:top w:val="single" w:sz="12" w:space="0" w:color="000000"/>
              <w:left w:val="single" w:sz="12" w:space="0" w:color="000000"/>
              <w:bottom w:val="single" w:sz="12"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Код</w:t>
            </w:r>
          </w:p>
        </w:tc>
        <w:tc>
          <w:tcPr>
            <w:tcW w:w="7976" w:type="dxa"/>
            <w:tcBorders>
              <w:top w:val="single" w:sz="12" w:space="0" w:color="000000"/>
              <w:left w:val="single" w:sz="4" w:space="0" w:color="000000"/>
              <w:bottom w:val="single" w:sz="12" w:space="0" w:color="000000"/>
              <w:right w:val="single" w:sz="12"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Наименование результата обучения</w:t>
            </w:r>
          </w:p>
        </w:tc>
      </w:tr>
      <w:tr w:rsidR="007039C2" w:rsidRPr="007039C2" w:rsidTr="007039C2">
        <w:trPr>
          <w:trHeight w:hRule="exact" w:val="663"/>
        </w:trPr>
        <w:tc>
          <w:tcPr>
            <w:tcW w:w="1594" w:type="dxa"/>
            <w:tcBorders>
              <w:top w:val="single" w:sz="12"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ПК 2.1.</w:t>
            </w:r>
          </w:p>
        </w:tc>
        <w:tc>
          <w:tcPr>
            <w:tcW w:w="7976" w:type="dxa"/>
            <w:tcBorders>
              <w:top w:val="single" w:sz="12"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Определять цели и задачи внеурочной деятельности и общения, планировать внеурочные занятия.</w:t>
            </w:r>
          </w:p>
        </w:tc>
      </w:tr>
      <w:tr w:rsidR="007039C2" w:rsidRPr="007039C2" w:rsidTr="007039C2">
        <w:trPr>
          <w:trHeight w:hRule="exact" w:val="493"/>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ПК 2.2.</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Проводить внеурочные занятия</w:t>
            </w:r>
          </w:p>
        </w:tc>
      </w:tr>
      <w:tr w:rsidR="007039C2" w:rsidRPr="007039C2" w:rsidTr="007039C2">
        <w:trPr>
          <w:trHeight w:hRule="exact" w:val="654"/>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ПК 2.3.</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Осуществлять педагогический контроль, оценивать процесс и результаты деятельности </w:t>
            </w:r>
            <w:proofErr w:type="gramStart"/>
            <w:r w:rsidRPr="007039C2">
              <w:rPr>
                <w:rFonts w:ascii="Times New Roman" w:eastAsiaTheme="minorEastAsia" w:hAnsi="Times New Roman" w:cs="Times New Roman"/>
                <w:sz w:val="28"/>
                <w:szCs w:val="28"/>
                <w:lang w:eastAsia="ru-RU"/>
              </w:rPr>
              <w:t>обучающихся</w:t>
            </w:r>
            <w:proofErr w:type="gramEnd"/>
            <w:r w:rsidRPr="007039C2">
              <w:rPr>
                <w:rFonts w:ascii="Times New Roman" w:eastAsiaTheme="minorEastAsia" w:hAnsi="Times New Roman" w:cs="Times New Roman"/>
                <w:sz w:val="28"/>
                <w:szCs w:val="28"/>
                <w:lang w:eastAsia="ru-RU"/>
              </w:rPr>
              <w:t>.</w:t>
            </w:r>
          </w:p>
        </w:tc>
      </w:tr>
      <w:tr w:rsidR="007039C2" w:rsidRPr="007039C2" w:rsidTr="007039C2">
        <w:trPr>
          <w:trHeight w:hRule="exact" w:val="654"/>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ПК 2.4.</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Анализировать процесс и результаты проведения внеурочной деятельности и отдельных занятий</w:t>
            </w:r>
          </w:p>
        </w:tc>
      </w:tr>
      <w:tr w:rsidR="007039C2" w:rsidRPr="007039C2" w:rsidTr="007039C2">
        <w:trPr>
          <w:trHeight w:hRule="exact" w:val="654"/>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ПК 2.5.</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tabs>
                <w:tab w:val="left" w:pos="1300"/>
                <w:tab w:val="left" w:pos="3660"/>
                <w:tab w:val="left" w:pos="628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Вести документацию, обеспечивающую организацию внеурочной деятельности и общения младших школьников.</w:t>
            </w:r>
          </w:p>
        </w:tc>
      </w:tr>
      <w:tr w:rsidR="007039C2" w:rsidRPr="007039C2" w:rsidTr="007039C2">
        <w:trPr>
          <w:trHeight w:hRule="exact" w:val="1953"/>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ПК 4.1.</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r>
      <w:tr w:rsidR="007039C2" w:rsidRPr="007039C2" w:rsidTr="007039C2">
        <w:trPr>
          <w:trHeight w:hRule="exact" w:val="683"/>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ПК 4.2.</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Создавать в кабинете предметно-развивающую среду</w:t>
            </w:r>
          </w:p>
        </w:tc>
      </w:tr>
      <w:tr w:rsidR="007039C2" w:rsidRPr="007039C2" w:rsidTr="007039C2">
        <w:trPr>
          <w:trHeight w:hRule="exact" w:val="1298"/>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ПК 4.3.</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7039C2" w:rsidRPr="007039C2" w:rsidTr="007039C2">
        <w:trPr>
          <w:trHeight w:hRule="exact" w:val="683"/>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ПК 4.4.</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tabs>
                <w:tab w:val="left" w:pos="1760"/>
                <w:tab w:val="left" w:pos="3920"/>
                <w:tab w:val="left" w:pos="5560"/>
                <w:tab w:val="left" w:pos="6000"/>
                <w:tab w:val="left" w:pos="686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Оформлять педагогические разработки в виде отчетов, рефератов, выступлений</w:t>
            </w:r>
          </w:p>
        </w:tc>
      </w:tr>
      <w:tr w:rsidR="007039C2" w:rsidRPr="007039C2" w:rsidTr="007039C2">
        <w:trPr>
          <w:trHeight w:hRule="exact" w:val="683"/>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ПК 4.5.</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Участвовать в исследовательской и проектной деятельности в области начального образования</w:t>
            </w:r>
          </w:p>
        </w:tc>
      </w:tr>
      <w:tr w:rsidR="007039C2" w:rsidRPr="007039C2" w:rsidTr="007039C2">
        <w:trPr>
          <w:trHeight w:hRule="exact" w:val="683"/>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ОК 1.1.</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Понимать сущность и социальную значимость своей будущей профессии, проявлять к ней устойчивый интерес</w:t>
            </w:r>
          </w:p>
        </w:tc>
      </w:tr>
      <w:tr w:rsidR="007039C2" w:rsidRPr="007039C2" w:rsidTr="007039C2">
        <w:trPr>
          <w:trHeight w:hRule="exact" w:val="977"/>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ОК 1.2.</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Организовывать собственную деятельность, определять методы решения профессиональных задач, оценивать их эффективность и качество</w:t>
            </w:r>
          </w:p>
        </w:tc>
      </w:tr>
      <w:tr w:rsidR="007039C2" w:rsidRPr="007039C2" w:rsidTr="007039C2">
        <w:trPr>
          <w:trHeight w:hRule="exact" w:val="683"/>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ОК 1.3.</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tabs>
                <w:tab w:val="left" w:pos="1600"/>
                <w:tab w:val="left" w:pos="2520"/>
                <w:tab w:val="left" w:pos="2900"/>
                <w:tab w:val="left" w:pos="4420"/>
                <w:tab w:val="left" w:pos="5680"/>
                <w:tab w:val="left" w:pos="604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Оценивать риски и принимать решения в нестандартных ситуациях</w:t>
            </w:r>
          </w:p>
        </w:tc>
      </w:tr>
      <w:tr w:rsidR="007039C2" w:rsidRPr="007039C2" w:rsidTr="007039C2">
        <w:trPr>
          <w:trHeight w:hRule="exact" w:val="976"/>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ОК 1.4.</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tabs>
                <w:tab w:val="left" w:pos="2180"/>
                <w:tab w:val="left" w:pos="3340"/>
                <w:tab w:val="left" w:pos="4520"/>
                <w:tab w:val="left" w:pos="5040"/>
                <w:tab w:val="left" w:pos="626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7039C2" w:rsidRPr="007039C2" w:rsidTr="007039C2">
        <w:trPr>
          <w:trHeight w:hRule="exact" w:val="683"/>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ОК 1.5.</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Использовать информационно-коммуникационные технологии для совершенствования профессиональной деятельности</w:t>
            </w:r>
          </w:p>
        </w:tc>
      </w:tr>
      <w:tr w:rsidR="007039C2" w:rsidRPr="007039C2" w:rsidTr="007039C2">
        <w:trPr>
          <w:trHeight w:hRule="exact" w:val="683"/>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lastRenderedPageBreak/>
              <w:t>ОК 1.6.</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tabs>
                <w:tab w:val="left" w:pos="1420"/>
                <w:tab w:val="left" w:pos="1820"/>
                <w:tab w:val="left" w:pos="3440"/>
                <w:tab w:val="left" w:pos="3860"/>
                <w:tab w:val="left" w:pos="5180"/>
                <w:tab w:val="left" w:pos="772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Работать в коллективе и команде, взаимодействовать с руководством, коллегами и социальными партнерами</w:t>
            </w:r>
          </w:p>
        </w:tc>
      </w:tr>
      <w:tr w:rsidR="007039C2" w:rsidRPr="007039C2" w:rsidTr="007039C2">
        <w:trPr>
          <w:trHeight w:hRule="exact" w:val="977"/>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ОК 1.7.</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tabs>
                <w:tab w:val="left" w:pos="1360"/>
                <w:tab w:val="left" w:pos="2300"/>
                <w:tab w:val="left" w:pos="4260"/>
                <w:tab w:val="left" w:pos="612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7039C2" w:rsidRPr="007039C2" w:rsidTr="007039C2">
        <w:trPr>
          <w:trHeight w:hRule="exact" w:val="976"/>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ОК 1.8.</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tabs>
                <w:tab w:val="left" w:pos="2340"/>
                <w:tab w:val="left" w:pos="3960"/>
                <w:tab w:val="left" w:pos="5040"/>
                <w:tab w:val="left" w:pos="770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039C2" w:rsidRPr="007039C2" w:rsidTr="007039C2">
        <w:trPr>
          <w:trHeight w:hRule="exact" w:val="683"/>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ОК 1.9.</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tabs>
                <w:tab w:val="left" w:pos="2020"/>
                <w:tab w:val="left" w:pos="4580"/>
                <w:tab w:val="left" w:pos="6380"/>
                <w:tab w:val="left" w:pos="676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Осуществлять профессиональную деятельность в условиях обновления ее целей, содержания, смены технологий</w:t>
            </w:r>
          </w:p>
        </w:tc>
      </w:tr>
      <w:tr w:rsidR="007039C2" w:rsidRPr="007039C2" w:rsidTr="007039C2">
        <w:trPr>
          <w:trHeight w:hRule="exact" w:val="683"/>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ОК 1.10.</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Осуществлять профилактику травматизма, обеспечивать охрану жизни и здоровья детей</w:t>
            </w:r>
          </w:p>
        </w:tc>
      </w:tr>
      <w:tr w:rsidR="007039C2" w:rsidRPr="007039C2" w:rsidTr="007039C2">
        <w:trPr>
          <w:trHeight w:hRule="exact" w:val="683"/>
        </w:trPr>
        <w:tc>
          <w:tcPr>
            <w:tcW w:w="1594" w:type="dxa"/>
            <w:tcBorders>
              <w:top w:val="single" w:sz="4" w:space="0" w:color="000000"/>
              <w:left w:val="single" w:sz="12"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ОК 1.11.</w:t>
            </w:r>
          </w:p>
        </w:tc>
        <w:tc>
          <w:tcPr>
            <w:tcW w:w="7976" w:type="dxa"/>
            <w:tcBorders>
              <w:top w:val="single" w:sz="4" w:space="0" w:color="000000"/>
              <w:left w:val="single" w:sz="4" w:space="0" w:color="000000"/>
              <w:bottom w:val="single" w:sz="4" w:space="0" w:color="000000"/>
              <w:right w:val="single" w:sz="12" w:space="0" w:color="000000"/>
            </w:tcBorders>
            <w:hideMark/>
          </w:tcPr>
          <w:p w:rsidR="007039C2" w:rsidRPr="007039C2" w:rsidRDefault="007039C2" w:rsidP="007039C2">
            <w:pPr>
              <w:widowControl w:val="0"/>
              <w:tabs>
                <w:tab w:val="left" w:pos="1360"/>
                <w:tab w:val="left" w:pos="3960"/>
                <w:tab w:val="left" w:pos="5820"/>
                <w:tab w:val="left" w:pos="622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Строить профессиональную деятельность с соблюдением правовых норм ее регулирующих</w:t>
            </w:r>
          </w:p>
        </w:tc>
      </w:tr>
      <w:tr w:rsidR="007039C2" w:rsidRPr="007039C2" w:rsidTr="007039C2">
        <w:trPr>
          <w:trHeight w:hRule="exact" w:val="694"/>
        </w:trPr>
        <w:tc>
          <w:tcPr>
            <w:tcW w:w="1594" w:type="dxa"/>
            <w:tcBorders>
              <w:top w:val="single" w:sz="4" w:space="0" w:color="000000"/>
              <w:left w:val="single" w:sz="12" w:space="0" w:color="000000"/>
              <w:bottom w:val="single" w:sz="12"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ОК 1.12.</w:t>
            </w:r>
          </w:p>
        </w:tc>
        <w:tc>
          <w:tcPr>
            <w:tcW w:w="7976" w:type="dxa"/>
            <w:tcBorders>
              <w:top w:val="single" w:sz="4" w:space="0" w:color="000000"/>
              <w:left w:val="single" w:sz="4" w:space="0" w:color="000000"/>
              <w:bottom w:val="single" w:sz="12" w:space="0" w:color="000000"/>
              <w:right w:val="single" w:sz="12"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Исполнять воинскую обязанность, в том числе с применением полученных профессиональных знаний (для юношей)</w:t>
            </w:r>
          </w:p>
        </w:tc>
      </w:tr>
    </w:tbl>
    <w:p w:rsidR="007039C2" w:rsidRPr="007039C2" w:rsidRDefault="007039C2" w:rsidP="007039C2">
      <w:pPr>
        <w:spacing w:after="0" w:line="240" w:lineRule="auto"/>
        <w:rPr>
          <w:rFonts w:ascii="Times New Roman" w:eastAsiaTheme="minorEastAsia" w:hAnsi="Times New Roman" w:cs="Times New Roman"/>
          <w:sz w:val="28"/>
          <w:szCs w:val="28"/>
          <w:lang w:eastAsia="ru-RU"/>
        </w:rPr>
        <w:sectPr w:rsidR="007039C2" w:rsidRPr="007039C2">
          <w:pgSz w:w="11920" w:h="16840"/>
          <w:pgMar w:top="1040" w:right="620" w:bottom="1020" w:left="1460" w:header="0" w:footer="869" w:gutter="0"/>
          <w:cols w:space="720"/>
        </w:sectPr>
      </w:pPr>
    </w:p>
    <w:p w:rsidR="007039C2" w:rsidRPr="007039C2" w:rsidRDefault="007039C2" w:rsidP="007039C2">
      <w:pPr>
        <w:widowControl w:val="0"/>
        <w:numPr>
          <w:ilvl w:val="0"/>
          <w:numId w:val="1"/>
        </w:numPr>
        <w:tabs>
          <w:tab w:val="left" w:pos="2140"/>
        </w:tabs>
        <w:autoSpaceDE w:val="0"/>
        <w:autoSpaceDN w:val="0"/>
        <w:adjustRightInd w:val="0"/>
        <w:spacing w:after="0" w:line="240" w:lineRule="auto"/>
        <w:ind w:hanging="280"/>
        <w:outlineLvl w:val="0"/>
        <w:rPr>
          <w:rFonts w:ascii="Times New Roman" w:eastAsiaTheme="minorEastAsia" w:hAnsi="Times New Roman" w:cs="Times New Roman"/>
          <w:b/>
          <w:bCs/>
          <w:sz w:val="28"/>
          <w:szCs w:val="28"/>
          <w:lang w:eastAsia="ru-RU"/>
        </w:rPr>
      </w:pPr>
      <w:r w:rsidRPr="007039C2">
        <w:rPr>
          <w:rFonts w:ascii="Times New Roman" w:eastAsiaTheme="minorEastAsia" w:hAnsi="Times New Roman" w:cs="Times New Roman"/>
          <w:b/>
          <w:bCs/>
          <w:sz w:val="28"/>
          <w:szCs w:val="28"/>
          <w:lang w:eastAsia="ru-RU"/>
        </w:rPr>
        <w:lastRenderedPageBreak/>
        <w:t>СТРУКТУРА И ПРИМЕРНОЕ СОДЕРЖАНИЕ ПРОФЕССИОНАЛЬНОГО МОДУЛЯ</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numPr>
          <w:ilvl w:val="1"/>
          <w:numId w:val="7"/>
        </w:numPr>
        <w:tabs>
          <w:tab w:val="left" w:pos="720"/>
        </w:tabs>
        <w:autoSpaceDE w:val="0"/>
        <w:autoSpaceDN w:val="0"/>
        <w:adjustRightInd w:val="0"/>
        <w:spacing w:after="0" w:line="240" w:lineRule="auto"/>
        <w:ind w:hanging="264"/>
        <w:outlineLvl w:val="0"/>
        <w:rPr>
          <w:rFonts w:ascii="Times New Roman" w:eastAsiaTheme="minorEastAsia" w:hAnsi="Times New Roman" w:cs="Times New Roman"/>
          <w:b/>
          <w:bCs/>
          <w:sz w:val="28"/>
          <w:szCs w:val="28"/>
          <w:lang w:eastAsia="ru-RU"/>
        </w:rPr>
      </w:pPr>
      <w:r w:rsidRPr="007039C2">
        <w:rPr>
          <w:rFonts w:ascii="Times New Roman" w:eastAsiaTheme="minorEastAsia" w:hAnsi="Times New Roman" w:cs="Times New Roman"/>
          <w:b/>
          <w:bCs/>
          <w:sz w:val="28"/>
          <w:szCs w:val="28"/>
          <w:lang w:eastAsia="ru-RU"/>
        </w:rPr>
        <w:t>Тематический план профессионального модуля</w:t>
      </w:r>
    </w:p>
    <w:tbl>
      <w:tblPr>
        <w:tblStyle w:val="a4"/>
        <w:tblW w:w="15843" w:type="dxa"/>
        <w:tblLayout w:type="fixed"/>
        <w:tblLook w:val="04A0"/>
      </w:tblPr>
      <w:tblGrid>
        <w:gridCol w:w="1381"/>
        <w:gridCol w:w="3830"/>
        <w:gridCol w:w="1134"/>
        <w:gridCol w:w="1134"/>
        <w:gridCol w:w="1276"/>
        <w:gridCol w:w="1418"/>
        <w:gridCol w:w="1275"/>
        <w:gridCol w:w="1276"/>
        <w:gridCol w:w="1559"/>
        <w:gridCol w:w="1560"/>
      </w:tblGrid>
      <w:tr w:rsidR="007039C2" w:rsidRPr="007039C2" w:rsidTr="007039C2">
        <w:trPr>
          <w:trHeight w:val="421"/>
        </w:trPr>
        <w:tc>
          <w:tcPr>
            <w:tcW w:w="1381" w:type="dxa"/>
            <w:vMerge w:val="restar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bCs/>
                <w:sz w:val="28"/>
                <w:szCs w:val="28"/>
              </w:rPr>
              <w:t>Код профессиональных компетенций</w:t>
            </w:r>
          </w:p>
        </w:tc>
        <w:tc>
          <w:tcPr>
            <w:tcW w:w="3830" w:type="dxa"/>
            <w:vMerge w:val="restar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bCs/>
                <w:sz w:val="28"/>
                <w:szCs w:val="28"/>
              </w:rPr>
              <w:t>Наименования разделов профессионального модуля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Форма аттестации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Максимальная учебная нагрузка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bCs/>
                <w:sz w:val="28"/>
                <w:szCs w:val="28"/>
              </w:rPr>
            </w:pPr>
            <w:r w:rsidRPr="007039C2">
              <w:rPr>
                <w:rFonts w:ascii="Times New Roman" w:hAnsi="Times New Roman"/>
                <w:bCs/>
                <w:sz w:val="28"/>
                <w:szCs w:val="28"/>
              </w:rPr>
              <w:t>Самостоятельная</w:t>
            </w:r>
          </w:p>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bCs/>
                <w:sz w:val="28"/>
                <w:szCs w:val="28"/>
              </w:rPr>
              <w:t>работа</w:t>
            </w:r>
          </w:p>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418" w:type="dxa"/>
            <w:vMerge w:val="restar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bCs/>
                <w:sz w:val="28"/>
                <w:szCs w:val="28"/>
              </w:rPr>
            </w:pPr>
            <w:r w:rsidRPr="007039C2">
              <w:rPr>
                <w:rFonts w:ascii="Times New Roman" w:hAnsi="Times New Roman"/>
                <w:bCs/>
                <w:sz w:val="28"/>
                <w:szCs w:val="28"/>
              </w:rPr>
              <w:t>Всего</w:t>
            </w:r>
          </w:p>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bCs/>
                <w:sz w:val="28"/>
                <w:szCs w:val="28"/>
              </w:rPr>
              <w:t xml:space="preserve">аудиторных занятий, </w:t>
            </w:r>
            <w:r w:rsidRPr="007039C2">
              <w:rPr>
                <w:rFonts w:ascii="Times New Roman" w:hAnsi="Times New Roman"/>
                <w:sz w:val="28"/>
                <w:szCs w:val="28"/>
              </w:rPr>
              <w:t>часов</w:t>
            </w:r>
          </w:p>
        </w:tc>
        <w:tc>
          <w:tcPr>
            <w:tcW w:w="1275" w:type="dxa"/>
            <w:vMerge w:val="restar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лекций</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bCs/>
                <w:sz w:val="28"/>
                <w:szCs w:val="28"/>
              </w:rPr>
              <w:t xml:space="preserve">лабораторные и практические </w:t>
            </w:r>
          </w:p>
        </w:tc>
        <w:tc>
          <w:tcPr>
            <w:tcW w:w="3119" w:type="dxa"/>
            <w:gridSpan w:val="2"/>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Практика</w:t>
            </w:r>
          </w:p>
        </w:tc>
      </w:tr>
      <w:tr w:rsidR="007039C2" w:rsidRPr="007039C2" w:rsidTr="007039C2">
        <w:trPr>
          <w:trHeight w:val="1161"/>
        </w:trPr>
        <w:tc>
          <w:tcPr>
            <w:tcW w:w="1381" w:type="dxa"/>
            <w:vMerge/>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rPr>
                <w:rFonts w:ascii="Times New Roman" w:hAnsi="Times New Roman"/>
                <w:sz w:val="28"/>
                <w:szCs w:val="28"/>
              </w:rPr>
            </w:pPr>
          </w:p>
        </w:tc>
        <w:tc>
          <w:tcPr>
            <w:tcW w:w="3830" w:type="dxa"/>
            <w:vMerge/>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rPr>
                <w:rFonts w:ascii="Times New Roman" w:hAnsi="Times New Roman"/>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rPr>
                <w:rFonts w:ascii="Times New Roman" w:hAnsi="Times New Roman"/>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rPr>
                <w:rFonts w:ascii="Times New Roman" w:hAnsi="Times New Roman"/>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rPr>
                <w:rFonts w:ascii="Times New Roman" w:hAnsi="Times New Roman"/>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rPr>
                <w:rFonts w:ascii="Times New Roman" w:hAnsi="Times New Roman"/>
                <w:sz w:val="28"/>
                <w:szCs w:val="2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rPr>
                <w:rFonts w:ascii="Times New Roman" w:hAnsi="Times New Roman"/>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proofErr w:type="gramStart"/>
            <w:r w:rsidRPr="007039C2">
              <w:rPr>
                <w:rFonts w:ascii="Times New Roman" w:hAnsi="Times New Roman"/>
                <w:sz w:val="28"/>
                <w:szCs w:val="28"/>
              </w:rPr>
              <w:t>Учебная</w:t>
            </w:r>
            <w:proofErr w:type="gramEnd"/>
            <w:r w:rsidRPr="007039C2">
              <w:rPr>
                <w:rFonts w:ascii="Times New Roman" w:hAnsi="Times New Roman"/>
                <w:sz w:val="28"/>
                <w:szCs w:val="28"/>
              </w:rPr>
              <w:t>, часов</w:t>
            </w:r>
          </w:p>
        </w:tc>
        <w:tc>
          <w:tcPr>
            <w:tcW w:w="1560"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proofErr w:type="spellStart"/>
            <w:r w:rsidRPr="007039C2">
              <w:rPr>
                <w:rFonts w:ascii="Times New Roman" w:hAnsi="Times New Roman"/>
                <w:sz w:val="28"/>
                <w:szCs w:val="28"/>
              </w:rPr>
              <w:t>Прозводственная</w:t>
            </w:r>
            <w:proofErr w:type="spellEnd"/>
            <w:r w:rsidRPr="007039C2">
              <w:rPr>
                <w:rFonts w:ascii="Times New Roman" w:hAnsi="Times New Roman"/>
                <w:sz w:val="28"/>
                <w:szCs w:val="28"/>
              </w:rPr>
              <w:t>, часов</w:t>
            </w:r>
          </w:p>
        </w:tc>
      </w:tr>
      <w:tr w:rsidR="007039C2" w:rsidRPr="007039C2" w:rsidTr="007039C2">
        <w:trPr>
          <w:trHeight w:val="1125"/>
        </w:trPr>
        <w:tc>
          <w:tcPr>
            <w:tcW w:w="1381" w:type="dxa"/>
            <w:vMerge w:val="restart"/>
            <w:tcBorders>
              <w:top w:val="single" w:sz="4" w:space="0" w:color="auto"/>
              <w:left w:val="single" w:sz="4" w:space="0" w:color="auto"/>
              <w:bottom w:val="single" w:sz="4" w:space="0" w:color="auto"/>
              <w:right w:val="single" w:sz="4" w:space="0" w:color="auto"/>
            </w:tcBorders>
          </w:tcPr>
          <w:p w:rsidR="007039C2" w:rsidRPr="007039C2" w:rsidRDefault="007039C2" w:rsidP="007039C2">
            <w:pPr>
              <w:autoSpaceDN w:val="0"/>
              <w:rPr>
                <w:rFonts w:ascii="Times New Roman" w:eastAsia="Times New Roman" w:hAnsi="Times New Roman"/>
                <w:sz w:val="28"/>
                <w:szCs w:val="28"/>
              </w:rPr>
            </w:pPr>
          </w:p>
          <w:p w:rsidR="007039C2" w:rsidRPr="007039C2" w:rsidRDefault="007039C2" w:rsidP="007039C2">
            <w:pPr>
              <w:autoSpaceDN w:val="0"/>
              <w:rPr>
                <w:rFonts w:ascii="Times New Roman" w:eastAsia="Times New Roman" w:hAnsi="Times New Roman"/>
                <w:sz w:val="28"/>
                <w:szCs w:val="28"/>
              </w:rPr>
            </w:pPr>
            <w:r w:rsidRPr="007039C2">
              <w:rPr>
                <w:rFonts w:ascii="Times New Roman" w:eastAsia="Times New Roman" w:hAnsi="Times New Roman"/>
                <w:sz w:val="28"/>
                <w:szCs w:val="28"/>
              </w:rPr>
              <w:t>ПК 2.1 - 2.5</w:t>
            </w:r>
          </w:p>
          <w:p w:rsidR="007039C2" w:rsidRPr="007039C2" w:rsidRDefault="007039C2" w:rsidP="007039C2">
            <w:pPr>
              <w:widowControl w:val="0"/>
              <w:autoSpaceDE w:val="0"/>
              <w:autoSpaceDN w:val="0"/>
              <w:adjustRightInd w:val="0"/>
              <w:rPr>
                <w:rFonts w:ascii="Times New Roman" w:hAnsi="Times New Roman"/>
                <w:sz w:val="28"/>
                <w:szCs w:val="28"/>
              </w:rPr>
            </w:pPr>
            <w:r w:rsidRPr="007039C2">
              <w:rPr>
                <w:rFonts w:ascii="Times New Roman" w:eastAsia="Times New Roman" w:hAnsi="Times New Roman"/>
                <w:sz w:val="28"/>
                <w:szCs w:val="28"/>
              </w:rPr>
              <w:t>ПК 4.1 - 4.5</w:t>
            </w:r>
          </w:p>
        </w:tc>
        <w:tc>
          <w:tcPr>
            <w:tcW w:w="3830"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rPr>
                <w:rFonts w:ascii="Times New Roman" w:hAnsi="Times New Roman"/>
                <w:b/>
                <w:sz w:val="28"/>
                <w:szCs w:val="28"/>
              </w:rPr>
            </w:pPr>
            <w:r w:rsidRPr="007039C2">
              <w:rPr>
                <w:rFonts w:ascii="Times New Roman" w:hAnsi="Times New Roman"/>
                <w:b/>
                <w:bCs/>
                <w:sz w:val="28"/>
                <w:szCs w:val="28"/>
              </w:rPr>
              <w:t xml:space="preserve">МДК.02.01. </w:t>
            </w:r>
            <w:r w:rsidR="0016446C">
              <w:rPr>
                <w:rFonts w:ascii="Times New Roman" w:hAnsi="Times New Roman"/>
                <w:b/>
                <w:bCs/>
                <w:sz w:val="28"/>
                <w:szCs w:val="28"/>
              </w:rPr>
              <w:t>Основы о</w:t>
            </w:r>
            <w:r w:rsidR="0016446C">
              <w:rPr>
                <w:rFonts w:ascii="Times New Roman" w:hAnsi="Times New Roman"/>
                <w:b/>
                <w:sz w:val="28"/>
                <w:szCs w:val="28"/>
              </w:rPr>
              <w:t>рганизации</w:t>
            </w:r>
          </w:p>
          <w:p w:rsidR="007039C2" w:rsidRPr="007039C2" w:rsidRDefault="007039C2" w:rsidP="0078607D">
            <w:pPr>
              <w:widowControl w:val="0"/>
              <w:autoSpaceDE w:val="0"/>
              <w:autoSpaceDN w:val="0"/>
              <w:adjustRightInd w:val="0"/>
              <w:rPr>
                <w:rFonts w:ascii="Times New Roman" w:hAnsi="Times New Roman"/>
                <w:sz w:val="28"/>
                <w:szCs w:val="28"/>
              </w:rPr>
            </w:pPr>
            <w:r w:rsidRPr="007039C2">
              <w:rPr>
                <w:rFonts w:ascii="Times New Roman" w:hAnsi="Times New Roman"/>
                <w:b/>
                <w:sz w:val="28"/>
                <w:szCs w:val="28"/>
              </w:rPr>
              <w:t xml:space="preserve">внеурочной работы </w:t>
            </w:r>
            <w:r w:rsidR="0016446C">
              <w:rPr>
                <w:rFonts w:ascii="Times New Roman" w:hAnsi="Times New Roman"/>
                <w:b/>
                <w:sz w:val="28"/>
                <w:szCs w:val="28"/>
              </w:rPr>
              <w:t>младших школьников</w:t>
            </w:r>
            <w:r w:rsidRPr="007039C2">
              <w:rPr>
                <w:rFonts w:ascii="Times New Roman" w:hAnsi="Times New Roman"/>
                <w:b/>
                <w:sz w:val="28"/>
                <w:szCs w:val="28"/>
              </w:rPr>
              <w:t xml:space="preserve"> (социально-педагогическая деятельность)</w:t>
            </w:r>
          </w:p>
        </w:tc>
        <w:tc>
          <w:tcPr>
            <w:tcW w:w="1134"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экзамен</w:t>
            </w:r>
          </w:p>
        </w:tc>
        <w:tc>
          <w:tcPr>
            <w:tcW w:w="1134"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159</w:t>
            </w:r>
          </w:p>
        </w:tc>
        <w:tc>
          <w:tcPr>
            <w:tcW w:w="1276"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53</w:t>
            </w:r>
          </w:p>
        </w:tc>
        <w:tc>
          <w:tcPr>
            <w:tcW w:w="1418"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106</w:t>
            </w:r>
          </w:p>
        </w:tc>
        <w:tc>
          <w:tcPr>
            <w:tcW w:w="1275"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76</w:t>
            </w:r>
          </w:p>
        </w:tc>
        <w:tc>
          <w:tcPr>
            <w:tcW w:w="1276"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30</w:t>
            </w:r>
          </w:p>
        </w:tc>
        <w:tc>
          <w:tcPr>
            <w:tcW w:w="1559"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p w:rsidR="007039C2" w:rsidRPr="007039C2" w:rsidRDefault="007039C2" w:rsidP="007039C2">
            <w:pPr>
              <w:widowControl w:val="0"/>
              <w:autoSpaceDE w:val="0"/>
              <w:autoSpaceDN w:val="0"/>
              <w:adjustRightInd w:val="0"/>
              <w:jc w:val="center"/>
              <w:rPr>
                <w:rFonts w:ascii="Times New Roman" w:hAnsi="Times New Roman"/>
                <w:sz w:val="28"/>
                <w:szCs w:val="28"/>
              </w:rPr>
            </w:pPr>
          </w:p>
        </w:tc>
      </w:tr>
      <w:tr w:rsidR="007039C2" w:rsidRPr="007039C2" w:rsidTr="007039C2">
        <w:trPr>
          <w:trHeight w:val="976"/>
        </w:trPr>
        <w:tc>
          <w:tcPr>
            <w:tcW w:w="1381" w:type="dxa"/>
            <w:vMerge/>
            <w:tcBorders>
              <w:top w:val="single" w:sz="4" w:space="0" w:color="auto"/>
              <w:left w:val="single" w:sz="4" w:space="0" w:color="auto"/>
              <w:bottom w:val="single" w:sz="4" w:space="0" w:color="auto"/>
              <w:right w:val="single" w:sz="4" w:space="0" w:color="auto"/>
            </w:tcBorders>
          </w:tcPr>
          <w:p w:rsidR="007039C2" w:rsidRPr="007039C2" w:rsidRDefault="007039C2" w:rsidP="007039C2">
            <w:pPr>
              <w:autoSpaceDN w:val="0"/>
              <w:rPr>
                <w:rFonts w:ascii="Times New Roman" w:eastAsia="Times New Roman" w:hAnsi="Times New Roman"/>
                <w:sz w:val="28"/>
                <w:szCs w:val="28"/>
              </w:rPr>
            </w:pPr>
          </w:p>
        </w:tc>
        <w:tc>
          <w:tcPr>
            <w:tcW w:w="3830"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rPr>
                <w:rFonts w:ascii="Times New Roman" w:hAnsi="Times New Roman"/>
                <w:b/>
                <w:bCs/>
                <w:sz w:val="28"/>
                <w:szCs w:val="28"/>
              </w:rPr>
            </w:pPr>
            <w:r w:rsidRPr="007039C2">
              <w:rPr>
                <w:rFonts w:ascii="Times New Roman" w:hAnsi="Times New Roman"/>
                <w:b/>
                <w:bCs/>
                <w:sz w:val="28"/>
                <w:szCs w:val="28"/>
              </w:rPr>
              <w:t>МДК.02.02. Организация внеурочной деятельности в области хореографии</w:t>
            </w:r>
          </w:p>
        </w:tc>
        <w:tc>
          <w:tcPr>
            <w:tcW w:w="1134"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д</w:t>
            </w:r>
            <w:proofErr w:type="gramStart"/>
            <w:r w:rsidRPr="007039C2">
              <w:rPr>
                <w:rFonts w:ascii="Times New Roman" w:hAnsi="Times New Roman"/>
                <w:sz w:val="28"/>
                <w:szCs w:val="28"/>
              </w:rPr>
              <w:t>.з</w:t>
            </w:r>
            <w:proofErr w:type="gramEnd"/>
            <w:r w:rsidRPr="007039C2">
              <w:rPr>
                <w:rFonts w:ascii="Times New Roman" w:hAnsi="Times New Roman"/>
                <w:sz w:val="28"/>
                <w:szCs w:val="28"/>
              </w:rPr>
              <w:t>ачет</w:t>
            </w:r>
          </w:p>
        </w:tc>
        <w:tc>
          <w:tcPr>
            <w:tcW w:w="1134"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111</w:t>
            </w:r>
          </w:p>
        </w:tc>
        <w:tc>
          <w:tcPr>
            <w:tcW w:w="1276"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37</w:t>
            </w:r>
          </w:p>
        </w:tc>
        <w:tc>
          <w:tcPr>
            <w:tcW w:w="1418"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74</w:t>
            </w:r>
          </w:p>
        </w:tc>
        <w:tc>
          <w:tcPr>
            <w:tcW w:w="1275"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24</w:t>
            </w:r>
          </w:p>
        </w:tc>
        <w:tc>
          <w:tcPr>
            <w:tcW w:w="1276"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50</w:t>
            </w:r>
          </w:p>
        </w:tc>
        <w:tc>
          <w:tcPr>
            <w:tcW w:w="1559"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tc>
      </w:tr>
      <w:tr w:rsidR="007039C2" w:rsidRPr="007039C2" w:rsidTr="007039C2">
        <w:trPr>
          <w:trHeight w:val="419"/>
        </w:trPr>
        <w:tc>
          <w:tcPr>
            <w:tcW w:w="1381" w:type="dxa"/>
            <w:vMerge/>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rPr>
                <w:rFonts w:ascii="Times New Roman" w:hAnsi="Times New Roman"/>
                <w:sz w:val="28"/>
                <w:szCs w:val="28"/>
              </w:rPr>
            </w:pPr>
          </w:p>
        </w:tc>
        <w:tc>
          <w:tcPr>
            <w:tcW w:w="3830"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rPr>
                <w:rFonts w:ascii="Times New Roman" w:hAnsi="Times New Roman"/>
                <w:b/>
                <w:bCs/>
                <w:sz w:val="28"/>
                <w:szCs w:val="28"/>
              </w:rPr>
            </w:pPr>
            <w:r w:rsidRPr="007039C2">
              <w:rPr>
                <w:rFonts w:ascii="Times New Roman" w:hAnsi="Times New Roman"/>
                <w:b/>
                <w:bCs/>
                <w:sz w:val="28"/>
                <w:szCs w:val="28"/>
              </w:rPr>
              <w:t>Учебная практика. УП.02.</w:t>
            </w:r>
            <w:r w:rsidRPr="007039C2">
              <w:rPr>
                <w:rFonts w:ascii="Times New Roman" w:hAnsi="Times New Roman"/>
                <w:bCs/>
                <w:sz w:val="28"/>
                <w:szCs w:val="28"/>
              </w:rPr>
              <w:t>Подготовка к летней практике</w:t>
            </w:r>
          </w:p>
        </w:tc>
        <w:tc>
          <w:tcPr>
            <w:tcW w:w="1134"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д</w:t>
            </w:r>
            <w:proofErr w:type="gramStart"/>
            <w:r w:rsidRPr="007039C2">
              <w:rPr>
                <w:rFonts w:ascii="Times New Roman" w:hAnsi="Times New Roman"/>
                <w:sz w:val="28"/>
                <w:szCs w:val="28"/>
              </w:rPr>
              <w:t>.з</w:t>
            </w:r>
            <w:proofErr w:type="gramEnd"/>
            <w:r w:rsidRPr="007039C2">
              <w:rPr>
                <w:rFonts w:ascii="Times New Roman" w:hAnsi="Times New Roman"/>
                <w:sz w:val="28"/>
                <w:szCs w:val="28"/>
              </w:rPr>
              <w:t>ачет</w:t>
            </w:r>
          </w:p>
        </w:tc>
        <w:tc>
          <w:tcPr>
            <w:tcW w:w="1134"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72</w:t>
            </w:r>
          </w:p>
        </w:tc>
        <w:tc>
          <w:tcPr>
            <w:tcW w:w="1560"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tc>
      </w:tr>
      <w:tr w:rsidR="007039C2" w:rsidRPr="007039C2" w:rsidTr="007039C2">
        <w:trPr>
          <w:trHeight w:val="434"/>
        </w:trPr>
        <w:tc>
          <w:tcPr>
            <w:tcW w:w="1381" w:type="dxa"/>
            <w:vMerge/>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rPr>
                <w:rFonts w:ascii="Times New Roman" w:hAnsi="Times New Roman"/>
                <w:sz w:val="28"/>
                <w:szCs w:val="28"/>
              </w:rPr>
            </w:pPr>
          </w:p>
        </w:tc>
        <w:tc>
          <w:tcPr>
            <w:tcW w:w="3830"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rPr>
                <w:rFonts w:ascii="Times New Roman" w:hAnsi="Times New Roman"/>
                <w:bCs/>
                <w:sz w:val="28"/>
                <w:szCs w:val="28"/>
              </w:rPr>
            </w:pPr>
            <w:r w:rsidRPr="007039C2">
              <w:rPr>
                <w:rFonts w:ascii="Times New Roman" w:hAnsi="Times New Roman"/>
                <w:b/>
                <w:bCs/>
                <w:sz w:val="28"/>
                <w:szCs w:val="28"/>
              </w:rPr>
              <w:t>ПП.02.Производственная практика.</w:t>
            </w:r>
          </w:p>
        </w:tc>
        <w:tc>
          <w:tcPr>
            <w:tcW w:w="1134"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color w:val="BFBFBF" w:themeColor="background1" w:themeShade="BF"/>
                <w:sz w:val="28"/>
                <w:szCs w:val="28"/>
              </w:rPr>
            </w:pPr>
          </w:p>
        </w:tc>
        <w:tc>
          <w:tcPr>
            <w:tcW w:w="1418"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color w:val="BFBFBF" w:themeColor="background1" w:themeShade="BF"/>
                <w:sz w:val="28"/>
                <w:szCs w:val="28"/>
              </w:rPr>
            </w:pPr>
          </w:p>
        </w:tc>
        <w:tc>
          <w:tcPr>
            <w:tcW w:w="1275"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color w:val="BFBFBF" w:themeColor="background1" w:themeShade="BF"/>
                <w:sz w:val="28"/>
                <w:szCs w:val="28"/>
              </w:rPr>
            </w:pPr>
          </w:p>
        </w:tc>
        <w:tc>
          <w:tcPr>
            <w:tcW w:w="1276"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color w:val="BFBFBF" w:themeColor="background1" w:themeShade="BF"/>
                <w:sz w:val="28"/>
                <w:szCs w:val="28"/>
              </w:rPr>
            </w:pPr>
          </w:p>
        </w:tc>
        <w:tc>
          <w:tcPr>
            <w:tcW w:w="1559"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color w:val="BFBFBF" w:themeColor="background1" w:themeShade="BF"/>
                <w:sz w:val="28"/>
                <w:szCs w:val="28"/>
              </w:rPr>
            </w:pPr>
          </w:p>
        </w:tc>
        <w:tc>
          <w:tcPr>
            <w:tcW w:w="1560"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tc>
      </w:tr>
      <w:tr w:rsidR="007039C2" w:rsidRPr="007039C2" w:rsidTr="007039C2">
        <w:trPr>
          <w:trHeight w:val="910"/>
        </w:trPr>
        <w:tc>
          <w:tcPr>
            <w:tcW w:w="1381" w:type="dxa"/>
            <w:vMerge/>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rPr>
                <w:rFonts w:ascii="Times New Roman" w:hAnsi="Times New Roman"/>
                <w:sz w:val="28"/>
                <w:szCs w:val="28"/>
              </w:rPr>
            </w:pPr>
          </w:p>
        </w:tc>
        <w:tc>
          <w:tcPr>
            <w:tcW w:w="3830"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numPr>
                <w:ilvl w:val="2"/>
                <w:numId w:val="2"/>
              </w:numPr>
              <w:autoSpaceDE w:val="0"/>
              <w:autoSpaceDN w:val="0"/>
              <w:adjustRightInd w:val="0"/>
              <w:rPr>
                <w:rFonts w:ascii="Times New Roman" w:hAnsi="Times New Roman"/>
                <w:bCs/>
                <w:sz w:val="28"/>
                <w:szCs w:val="28"/>
              </w:rPr>
            </w:pPr>
            <w:r w:rsidRPr="007039C2">
              <w:rPr>
                <w:rFonts w:ascii="Times New Roman" w:hAnsi="Times New Roman"/>
                <w:bCs/>
                <w:sz w:val="28"/>
                <w:szCs w:val="28"/>
              </w:rPr>
              <w:t>1.Организация внеурочной деятельности младших школьников.</w:t>
            </w:r>
          </w:p>
          <w:p w:rsidR="007039C2" w:rsidRPr="007039C2" w:rsidRDefault="007039C2" w:rsidP="007039C2">
            <w:pPr>
              <w:widowControl w:val="0"/>
              <w:autoSpaceDE w:val="0"/>
              <w:autoSpaceDN w:val="0"/>
              <w:adjustRightInd w:val="0"/>
              <w:rPr>
                <w:rFonts w:ascii="Times New Roman" w:hAnsi="Times New Roman"/>
                <w:b/>
                <w:bCs/>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д</w:t>
            </w:r>
            <w:proofErr w:type="gramStart"/>
            <w:r w:rsidRPr="007039C2">
              <w:rPr>
                <w:rFonts w:ascii="Times New Roman" w:hAnsi="Times New Roman"/>
                <w:sz w:val="28"/>
                <w:szCs w:val="28"/>
              </w:rPr>
              <w:t>.з</w:t>
            </w:r>
            <w:proofErr w:type="gramEnd"/>
            <w:r w:rsidRPr="007039C2">
              <w:rPr>
                <w:rFonts w:ascii="Times New Roman" w:hAnsi="Times New Roman"/>
                <w:sz w:val="28"/>
                <w:szCs w:val="28"/>
              </w:rPr>
              <w:t>ачет</w:t>
            </w:r>
          </w:p>
        </w:tc>
        <w:tc>
          <w:tcPr>
            <w:tcW w:w="1134"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color w:val="BFBFBF" w:themeColor="background1" w:themeShade="BF"/>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color w:val="BFBFBF" w:themeColor="background1" w:themeShade="BF"/>
                <w:sz w:val="28"/>
                <w:szCs w:val="28"/>
              </w:rPr>
            </w:pPr>
          </w:p>
        </w:tc>
        <w:tc>
          <w:tcPr>
            <w:tcW w:w="1275"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color w:val="BFBFBF" w:themeColor="background1" w:themeShade="BF"/>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color w:val="BFBFBF" w:themeColor="background1" w:themeShade="BF"/>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rPr>
                <w:rFonts w:ascii="Times New Roman" w:hAnsi="Times New Roman"/>
                <w:color w:val="BFBFBF" w:themeColor="background1" w:themeShade="BF"/>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72</w:t>
            </w:r>
          </w:p>
        </w:tc>
      </w:tr>
      <w:tr w:rsidR="007039C2" w:rsidRPr="007039C2" w:rsidTr="007039C2">
        <w:trPr>
          <w:trHeight w:val="359"/>
        </w:trPr>
        <w:tc>
          <w:tcPr>
            <w:tcW w:w="1381" w:type="dxa"/>
            <w:vMerge/>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rPr>
                <w:rFonts w:ascii="Times New Roman" w:hAnsi="Times New Roman"/>
                <w:sz w:val="28"/>
                <w:szCs w:val="28"/>
              </w:rPr>
            </w:pPr>
          </w:p>
        </w:tc>
        <w:tc>
          <w:tcPr>
            <w:tcW w:w="3830"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rPr>
                <w:rFonts w:ascii="Times New Roman" w:hAnsi="Times New Roman"/>
                <w:b/>
                <w:bCs/>
                <w:sz w:val="28"/>
                <w:szCs w:val="28"/>
              </w:rPr>
            </w:pPr>
            <w:r w:rsidRPr="007039C2">
              <w:rPr>
                <w:rFonts w:ascii="Times New Roman" w:hAnsi="Times New Roman"/>
                <w:bCs/>
                <w:sz w:val="28"/>
                <w:szCs w:val="28"/>
              </w:rPr>
              <w:t>2. Летняя практика</w:t>
            </w:r>
          </w:p>
        </w:tc>
        <w:tc>
          <w:tcPr>
            <w:tcW w:w="1134"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д. зачет</w:t>
            </w:r>
          </w:p>
        </w:tc>
        <w:tc>
          <w:tcPr>
            <w:tcW w:w="1134"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color w:val="EEECE1" w:themeColor="background2"/>
                <w:sz w:val="28"/>
                <w:szCs w:val="28"/>
                <w:highlight w:val="lightGray"/>
              </w:rPr>
            </w:pPr>
          </w:p>
        </w:tc>
        <w:tc>
          <w:tcPr>
            <w:tcW w:w="1276"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color w:val="EEECE1" w:themeColor="background2"/>
                <w:sz w:val="28"/>
                <w:szCs w:val="28"/>
                <w:highlight w:val="lightGray"/>
              </w:rPr>
            </w:pPr>
          </w:p>
        </w:tc>
        <w:tc>
          <w:tcPr>
            <w:tcW w:w="1418"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rPr>
                <w:rFonts w:ascii="Times New Roman"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108</w:t>
            </w:r>
          </w:p>
        </w:tc>
      </w:tr>
      <w:tr w:rsidR="007039C2" w:rsidRPr="007039C2" w:rsidTr="007039C2">
        <w:trPr>
          <w:trHeight w:val="286"/>
        </w:trPr>
        <w:tc>
          <w:tcPr>
            <w:tcW w:w="1381"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autoSpaceDN w:val="0"/>
              <w:rPr>
                <w:rFonts w:ascii="Times New Roman" w:eastAsia="Times New Roman" w:hAnsi="Times New Roman"/>
                <w:b/>
                <w:sz w:val="28"/>
                <w:szCs w:val="28"/>
              </w:rPr>
            </w:pPr>
          </w:p>
        </w:tc>
        <w:tc>
          <w:tcPr>
            <w:tcW w:w="3830"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rPr>
                <w:rFonts w:ascii="Times New Roman" w:hAnsi="Times New Roman"/>
                <w:b/>
                <w:bCs/>
                <w:sz w:val="28"/>
                <w:szCs w:val="28"/>
              </w:rPr>
            </w:pPr>
            <w:r w:rsidRPr="007039C2">
              <w:rPr>
                <w:rFonts w:ascii="Times New Roman" w:hAnsi="Times New Roman"/>
                <w:b/>
                <w:bCs/>
                <w:sz w:val="28"/>
                <w:szCs w:val="28"/>
              </w:rPr>
              <w:t>Всего:</w:t>
            </w:r>
          </w:p>
        </w:tc>
        <w:tc>
          <w:tcPr>
            <w:tcW w:w="1134"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90</w:t>
            </w:r>
          </w:p>
        </w:tc>
        <w:tc>
          <w:tcPr>
            <w:tcW w:w="1418"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180</w:t>
            </w:r>
          </w:p>
        </w:tc>
        <w:tc>
          <w:tcPr>
            <w:tcW w:w="1275"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100</w:t>
            </w:r>
          </w:p>
        </w:tc>
        <w:tc>
          <w:tcPr>
            <w:tcW w:w="1276" w:type="dxa"/>
            <w:tcBorders>
              <w:top w:val="single" w:sz="4" w:space="0" w:color="auto"/>
              <w:left w:val="single" w:sz="4" w:space="0" w:color="auto"/>
              <w:bottom w:val="single" w:sz="4" w:space="0" w:color="auto"/>
              <w:right w:val="single" w:sz="4" w:space="0" w:color="auto"/>
            </w:tcBorders>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80</w:t>
            </w:r>
          </w:p>
        </w:tc>
        <w:tc>
          <w:tcPr>
            <w:tcW w:w="1559"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72</w:t>
            </w:r>
          </w:p>
        </w:tc>
        <w:tc>
          <w:tcPr>
            <w:tcW w:w="1560" w:type="dxa"/>
            <w:tcBorders>
              <w:top w:val="single" w:sz="4" w:space="0" w:color="auto"/>
              <w:left w:val="single" w:sz="4" w:space="0" w:color="auto"/>
              <w:bottom w:val="single" w:sz="4" w:space="0" w:color="auto"/>
              <w:right w:val="single" w:sz="4" w:space="0" w:color="auto"/>
            </w:tcBorders>
            <w:hideMark/>
          </w:tcPr>
          <w:p w:rsidR="007039C2" w:rsidRPr="007039C2" w:rsidRDefault="007039C2" w:rsidP="007039C2">
            <w:pPr>
              <w:widowControl w:val="0"/>
              <w:autoSpaceDE w:val="0"/>
              <w:autoSpaceDN w:val="0"/>
              <w:adjustRightInd w:val="0"/>
              <w:jc w:val="center"/>
              <w:rPr>
                <w:rFonts w:ascii="Times New Roman" w:hAnsi="Times New Roman"/>
                <w:sz w:val="28"/>
                <w:szCs w:val="28"/>
              </w:rPr>
            </w:pPr>
            <w:r w:rsidRPr="007039C2">
              <w:rPr>
                <w:rFonts w:ascii="Times New Roman" w:hAnsi="Times New Roman"/>
                <w:sz w:val="28"/>
                <w:szCs w:val="28"/>
              </w:rPr>
              <w:t>180</w:t>
            </w:r>
          </w:p>
        </w:tc>
      </w:tr>
    </w:tbl>
    <w:p w:rsidR="007039C2" w:rsidRPr="007039C2" w:rsidRDefault="007039C2" w:rsidP="007039C2">
      <w:pPr>
        <w:spacing w:after="0" w:line="240" w:lineRule="auto"/>
        <w:rPr>
          <w:rFonts w:ascii="Times New Roman" w:eastAsiaTheme="minorEastAsia" w:hAnsi="Times New Roman" w:cs="Times New Roman"/>
          <w:b/>
          <w:bCs/>
          <w:sz w:val="28"/>
          <w:szCs w:val="28"/>
          <w:lang w:eastAsia="ru-RU"/>
        </w:rPr>
      </w:pPr>
      <w:r w:rsidRPr="007039C2">
        <w:rPr>
          <w:rFonts w:ascii="Times New Roman" w:eastAsiaTheme="minorEastAsia" w:hAnsi="Times New Roman" w:cs="Times New Roman"/>
          <w:sz w:val="28"/>
          <w:szCs w:val="28"/>
          <w:lang w:eastAsia="ru-RU"/>
        </w:rPr>
        <w:br w:type="page"/>
      </w:r>
    </w:p>
    <w:p w:rsidR="007039C2" w:rsidRPr="007039C2" w:rsidRDefault="007039C2" w:rsidP="007039C2">
      <w:pPr>
        <w:widowControl w:val="0"/>
        <w:numPr>
          <w:ilvl w:val="1"/>
          <w:numId w:val="7"/>
        </w:numPr>
        <w:autoSpaceDE w:val="0"/>
        <w:autoSpaceDN w:val="0"/>
        <w:adjustRightInd w:val="0"/>
        <w:spacing w:after="0" w:line="240" w:lineRule="auto"/>
        <w:ind w:hanging="778"/>
        <w:jc w:val="center"/>
        <w:outlineLvl w:val="0"/>
        <w:rPr>
          <w:rFonts w:ascii="Times New Roman" w:eastAsiaTheme="minorEastAsia" w:hAnsi="Times New Roman" w:cs="Times New Roman"/>
          <w:b/>
          <w:bCs/>
          <w:i/>
          <w:iCs/>
          <w:sz w:val="28"/>
          <w:szCs w:val="28"/>
          <w:lang w:eastAsia="ru-RU"/>
        </w:rPr>
      </w:pPr>
      <w:r w:rsidRPr="007039C2">
        <w:rPr>
          <w:rFonts w:ascii="Times New Roman" w:eastAsiaTheme="minorEastAsia" w:hAnsi="Times New Roman" w:cs="Times New Roman"/>
          <w:b/>
          <w:bCs/>
          <w:sz w:val="28"/>
          <w:szCs w:val="28"/>
          <w:lang w:eastAsia="ru-RU"/>
        </w:rPr>
        <w:lastRenderedPageBreak/>
        <w:t xml:space="preserve">Содержание </w:t>
      </w:r>
      <w:proofErr w:type="gramStart"/>
      <w:r w:rsidRPr="007039C2">
        <w:rPr>
          <w:rFonts w:ascii="Times New Roman" w:eastAsiaTheme="minorEastAsia" w:hAnsi="Times New Roman" w:cs="Times New Roman"/>
          <w:b/>
          <w:bCs/>
          <w:sz w:val="28"/>
          <w:szCs w:val="28"/>
          <w:lang w:eastAsia="ru-RU"/>
        </w:rPr>
        <w:t>обучения по</w:t>
      </w:r>
      <w:proofErr w:type="gramEnd"/>
      <w:r w:rsidRPr="007039C2">
        <w:rPr>
          <w:rFonts w:ascii="Times New Roman" w:eastAsiaTheme="minorEastAsia" w:hAnsi="Times New Roman" w:cs="Times New Roman"/>
          <w:b/>
          <w:bCs/>
          <w:sz w:val="28"/>
          <w:szCs w:val="28"/>
          <w:lang w:eastAsia="ru-RU"/>
        </w:rPr>
        <w:t xml:space="preserve"> профессиональному модулю (ПМ) </w:t>
      </w:r>
      <w:r w:rsidRPr="007039C2">
        <w:rPr>
          <w:rFonts w:ascii="Times New Roman" w:eastAsiaTheme="minorEastAsia" w:hAnsi="Times New Roman" w:cs="Times New Roman"/>
          <w:b/>
          <w:bCs/>
          <w:i/>
          <w:iCs/>
          <w:sz w:val="28"/>
          <w:szCs w:val="28"/>
          <w:lang w:eastAsia="ru-RU"/>
        </w:rPr>
        <w:t>«</w:t>
      </w:r>
      <w:bookmarkStart w:id="6" w:name="_3.2._Содержание_обучения_по_профессиона"/>
      <w:bookmarkEnd w:id="6"/>
      <w:r w:rsidRPr="007039C2">
        <w:rPr>
          <w:rFonts w:ascii="Times New Roman" w:eastAsiaTheme="minorEastAsia" w:hAnsi="Times New Roman" w:cs="Times New Roman"/>
          <w:b/>
          <w:bCs/>
          <w:sz w:val="28"/>
          <w:szCs w:val="28"/>
          <w:lang w:eastAsia="ru-RU"/>
        </w:rPr>
        <w:t>Организация внеурочной деятельности и общения младших школьников</w:t>
      </w:r>
      <w:r w:rsidRPr="007039C2">
        <w:rPr>
          <w:rFonts w:ascii="Times New Roman" w:eastAsiaTheme="minorEastAsia" w:hAnsi="Times New Roman" w:cs="Times New Roman"/>
          <w:b/>
          <w:bCs/>
          <w:i/>
          <w:iCs/>
          <w:sz w:val="28"/>
          <w:szCs w:val="28"/>
          <w:lang w:eastAsia="ru-RU"/>
        </w:rPr>
        <w:t>»</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bl>
      <w:tblPr>
        <w:tblW w:w="16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839"/>
        <w:gridCol w:w="427"/>
        <w:gridCol w:w="23"/>
        <w:gridCol w:w="60"/>
        <w:gridCol w:w="6"/>
        <w:gridCol w:w="9833"/>
        <w:gridCol w:w="1559"/>
        <w:gridCol w:w="1418"/>
      </w:tblGrid>
      <w:tr w:rsidR="007039C2" w:rsidRPr="007039C2" w:rsidTr="007039C2">
        <w:tc>
          <w:tcPr>
            <w:tcW w:w="2839" w:type="dxa"/>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Наименование разделов и тем</w:t>
            </w:r>
          </w:p>
        </w:tc>
        <w:tc>
          <w:tcPr>
            <w:tcW w:w="10349" w:type="dxa"/>
            <w:gridSpan w:val="5"/>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 xml:space="preserve">Содержание учебного материала, лабораторные работы и практические занятия, самостоятельная работа </w:t>
            </w:r>
            <w:proofErr w:type="gramStart"/>
            <w:r w:rsidRPr="007039C2">
              <w:rPr>
                <w:rFonts w:ascii="Times New Roman" w:eastAsiaTheme="minorEastAsia" w:hAnsi="Times New Roman" w:cs="Times New Roman"/>
                <w:b/>
                <w:bCs/>
                <w:sz w:val="28"/>
                <w:szCs w:val="28"/>
                <w:lang w:eastAsia="ru-RU"/>
              </w:rPr>
              <w:t>обучающихся</w:t>
            </w:r>
            <w:proofErr w:type="gramEnd"/>
          </w:p>
        </w:tc>
        <w:tc>
          <w:tcPr>
            <w:tcW w:w="1559" w:type="dxa"/>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Объем часов</w:t>
            </w:r>
          </w:p>
        </w:tc>
        <w:tc>
          <w:tcPr>
            <w:tcW w:w="1418" w:type="dxa"/>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sidRPr="007039C2">
              <w:rPr>
                <w:rFonts w:ascii="Times New Roman" w:eastAsiaTheme="minorEastAsia" w:hAnsi="Times New Roman" w:cs="Times New Roman"/>
                <w:b/>
                <w:bCs/>
                <w:sz w:val="28"/>
                <w:szCs w:val="28"/>
                <w:lang w:eastAsia="ru-RU"/>
              </w:rPr>
              <w:t>Уровень усвоения</w:t>
            </w:r>
          </w:p>
        </w:tc>
      </w:tr>
      <w:tr w:rsidR="007039C2" w:rsidRPr="007039C2" w:rsidTr="007039C2">
        <w:tc>
          <w:tcPr>
            <w:tcW w:w="2839"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bCs/>
                <w:sz w:val="28"/>
                <w:szCs w:val="28"/>
                <w:lang w:eastAsia="ru-RU"/>
              </w:rPr>
            </w:pPr>
            <w:r w:rsidRPr="007039C2">
              <w:rPr>
                <w:rFonts w:ascii="Times New Roman" w:eastAsiaTheme="minorEastAsia" w:hAnsi="Times New Roman" w:cs="Times New Roman"/>
                <w:b/>
                <w:bCs/>
                <w:sz w:val="28"/>
                <w:szCs w:val="28"/>
                <w:lang w:eastAsia="ru-RU"/>
              </w:rPr>
              <w:t>ПМ.02</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bCs/>
                <w:sz w:val="28"/>
                <w:szCs w:val="28"/>
                <w:lang w:eastAsia="ru-RU"/>
              </w:rPr>
            </w:pPr>
            <w:r w:rsidRPr="007039C2">
              <w:rPr>
                <w:rFonts w:ascii="Times New Roman" w:eastAsiaTheme="minorEastAsia" w:hAnsi="Times New Roman" w:cs="Times New Roman"/>
                <w:b/>
                <w:bCs/>
                <w:sz w:val="28"/>
                <w:szCs w:val="28"/>
                <w:lang w:eastAsia="ru-RU"/>
              </w:rPr>
              <w:t>Организация внеурочной деятельности и общения младших школьников.</w:t>
            </w:r>
          </w:p>
        </w:tc>
        <w:tc>
          <w:tcPr>
            <w:tcW w:w="10349" w:type="dxa"/>
            <w:gridSpan w:val="5"/>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1559" w:type="dxa"/>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270</w:t>
            </w:r>
          </w:p>
        </w:tc>
        <w:tc>
          <w:tcPr>
            <w:tcW w:w="1418"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c>
          <w:tcPr>
            <w:tcW w:w="2839"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МДК.02.01.</w:t>
            </w:r>
          </w:p>
          <w:p w:rsidR="007039C2" w:rsidRPr="007039C2" w:rsidRDefault="0016446C" w:rsidP="0016446C">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b/>
                <w:bCs/>
                <w:sz w:val="28"/>
                <w:szCs w:val="28"/>
                <w:lang w:eastAsia="ru-RU"/>
              </w:rPr>
              <w:t>Основы организации</w:t>
            </w:r>
            <w:r w:rsidR="007039C2" w:rsidRPr="007039C2">
              <w:rPr>
                <w:rFonts w:ascii="Times New Roman" w:eastAsiaTheme="minorEastAsia" w:hAnsi="Times New Roman" w:cs="Times New Roman"/>
                <w:b/>
                <w:bCs/>
                <w:sz w:val="28"/>
                <w:szCs w:val="28"/>
                <w:lang w:eastAsia="ru-RU"/>
              </w:rPr>
              <w:t xml:space="preserve"> внеурочной работы  </w:t>
            </w:r>
            <w:r>
              <w:rPr>
                <w:rFonts w:ascii="Times New Roman" w:eastAsiaTheme="minorEastAsia" w:hAnsi="Times New Roman" w:cs="Times New Roman"/>
                <w:b/>
                <w:bCs/>
                <w:sz w:val="28"/>
                <w:szCs w:val="28"/>
                <w:lang w:eastAsia="ru-RU"/>
              </w:rPr>
              <w:t>младших школьнико</w:t>
            </w:r>
            <w:proofErr w:type="gramStart"/>
            <w:r>
              <w:rPr>
                <w:rFonts w:ascii="Times New Roman" w:eastAsiaTheme="minorEastAsia" w:hAnsi="Times New Roman" w:cs="Times New Roman"/>
                <w:b/>
                <w:bCs/>
                <w:sz w:val="28"/>
                <w:szCs w:val="28"/>
                <w:lang w:eastAsia="ru-RU"/>
              </w:rPr>
              <w:t>в</w:t>
            </w:r>
            <w:r w:rsidR="007039C2" w:rsidRPr="007039C2">
              <w:rPr>
                <w:rFonts w:ascii="Times New Roman" w:eastAsiaTheme="minorEastAsia" w:hAnsi="Times New Roman" w:cs="Times New Roman"/>
                <w:b/>
                <w:bCs/>
                <w:sz w:val="28"/>
                <w:szCs w:val="28"/>
                <w:lang w:eastAsia="ru-RU"/>
              </w:rPr>
              <w:t>(</w:t>
            </w:r>
            <w:proofErr w:type="gramEnd"/>
            <w:r w:rsidR="007039C2" w:rsidRPr="007039C2">
              <w:rPr>
                <w:rFonts w:ascii="Times New Roman" w:eastAsiaTheme="minorEastAsia" w:hAnsi="Times New Roman" w:cs="Times New Roman"/>
                <w:b/>
                <w:bCs/>
                <w:sz w:val="28"/>
                <w:szCs w:val="28"/>
                <w:lang w:eastAsia="ru-RU"/>
              </w:rPr>
              <w:t>социально-педагогическая деятельность)</w:t>
            </w:r>
          </w:p>
        </w:tc>
        <w:tc>
          <w:tcPr>
            <w:tcW w:w="10349" w:type="dxa"/>
            <w:gridSpan w:val="5"/>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1559" w:type="dxa"/>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159</w:t>
            </w:r>
          </w:p>
        </w:tc>
        <w:tc>
          <w:tcPr>
            <w:tcW w:w="1418"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c>
          <w:tcPr>
            <w:tcW w:w="2839" w:type="dxa"/>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bCs/>
                <w:sz w:val="28"/>
                <w:szCs w:val="28"/>
                <w:lang w:eastAsia="ru-RU"/>
              </w:rPr>
            </w:pPr>
            <w:r w:rsidRPr="007039C2">
              <w:rPr>
                <w:rFonts w:ascii="Times New Roman" w:eastAsiaTheme="minorEastAsia" w:hAnsi="Times New Roman" w:cs="Times New Roman"/>
                <w:b/>
                <w:bCs/>
                <w:sz w:val="28"/>
                <w:szCs w:val="28"/>
                <w:lang w:eastAsia="ru-RU"/>
              </w:rPr>
              <w:t>Раздел 1. Организация внеурочной работы</w:t>
            </w:r>
          </w:p>
        </w:tc>
        <w:tc>
          <w:tcPr>
            <w:tcW w:w="10349" w:type="dxa"/>
            <w:gridSpan w:val="5"/>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tc>
        <w:tc>
          <w:tcPr>
            <w:tcW w:w="1418"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c>
          <w:tcPr>
            <w:tcW w:w="2839" w:type="dxa"/>
            <w:vMerge w:val="restart"/>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Тема 1.1</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Сущность и задачи внеурочной социально-педагогической деятельности</w:t>
            </w:r>
          </w:p>
        </w:tc>
        <w:tc>
          <w:tcPr>
            <w:tcW w:w="10349" w:type="dxa"/>
            <w:gridSpan w:val="5"/>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Содержание учебного материала</w:t>
            </w:r>
          </w:p>
        </w:tc>
        <w:tc>
          <w:tcPr>
            <w:tcW w:w="1559" w:type="dxa"/>
          </w:tcPr>
          <w:p w:rsidR="007039C2" w:rsidRPr="007039C2" w:rsidRDefault="00CA3F4E"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A80AB2">
              <w:rPr>
                <w:rFonts w:ascii="Times New Roman" w:eastAsiaTheme="minorEastAsia" w:hAnsi="Times New Roman" w:cs="Times New Roman"/>
                <w:b/>
                <w:sz w:val="28"/>
                <w:szCs w:val="28"/>
                <w:lang w:eastAsia="ru-RU"/>
              </w:rPr>
              <w:t>12</w:t>
            </w:r>
          </w:p>
        </w:tc>
        <w:tc>
          <w:tcPr>
            <w:tcW w:w="1418" w:type="dxa"/>
            <w:vMerge w:val="restart"/>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1,2</w:t>
            </w: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Внеурочная работа и ее место в системе воспитания младших школьников</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Принцип построения внеурочной воспитательной работы</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Сущность внеурочной воспитательной работы</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4</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Система внеурочной воспитательной работы</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5.</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Формы внеурочной воспитательной работы</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restart"/>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10349" w:type="dxa"/>
            <w:gridSpan w:val="5"/>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Практические занятия</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Практическое применение форм внеурочной воспитательной работы</w:t>
            </w:r>
          </w:p>
        </w:tc>
        <w:tc>
          <w:tcPr>
            <w:tcW w:w="1559" w:type="dxa"/>
            <w:hideMark/>
          </w:tcPr>
          <w:p w:rsidR="007039C2" w:rsidRPr="007039C2" w:rsidRDefault="007039C2" w:rsidP="00ED535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r>
      <w:tr w:rsidR="007B7EA5" w:rsidRPr="007039C2" w:rsidTr="007039C2">
        <w:tc>
          <w:tcPr>
            <w:tcW w:w="2839" w:type="dxa"/>
            <w:vMerge w:val="restart"/>
            <w:hideMark/>
          </w:tcPr>
          <w:p w:rsidR="007B7EA5" w:rsidRPr="007039C2" w:rsidRDefault="007B7EA5"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Тема 1.2.</w:t>
            </w:r>
          </w:p>
          <w:p w:rsidR="007B7EA5" w:rsidRPr="007039C2" w:rsidRDefault="007B7EA5"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Организация общения </w:t>
            </w:r>
            <w:r w:rsidRPr="007039C2">
              <w:rPr>
                <w:rFonts w:ascii="Times New Roman" w:eastAsiaTheme="minorEastAsia" w:hAnsi="Times New Roman" w:cs="Times New Roman"/>
                <w:sz w:val="28"/>
                <w:szCs w:val="28"/>
                <w:lang w:eastAsia="ru-RU"/>
              </w:rPr>
              <w:lastRenderedPageBreak/>
              <w:t>в процессе внеурочной воспитательной деятельности</w:t>
            </w:r>
          </w:p>
        </w:tc>
        <w:tc>
          <w:tcPr>
            <w:tcW w:w="10349" w:type="dxa"/>
            <w:gridSpan w:val="5"/>
            <w:hideMark/>
          </w:tcPr>
          <w:p w:rsidR="007B7EA5" w:rsidRPr="007039C2" w:rsidRDefault="007B7EA5"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lastRenderedPageBreak/>
              <w:t>Содержание учебного материала</w:t>
            </w:r>
          </w:p>
        </w:tc>
        <w:tc>
          <w:tcPr>
            <w:tcW w:w="1559" w:type="dxa"/>
          </w:tcPr>
          <w:p w:rsidR="007B7EA5" w:rsidRPr="007039C2" w:rsidRDefault="007B7EA5"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A80AB2">
              <w:rPr>
                <w:rFonts w:ascii="Times New Roman" w:eastAsiaTheme="minorEastAsia" w:hAnsi="Times New Roman" w:cs="Times New Roman"/>
                <w:b/>
                <w:sz w:val="28"/>
                <w:szCs w:val="28"/>
                <w:lang w:eastAsia="ru-RU"/>
              </w:rPr>
              <w:t>8</w:t>
            </w:r>
          </w:p>
        </w:tc>
        <w:tc>
          <w:tcPr>
            <w:tcW w:w="1418" w:type="dxa"/>
            <w:vMerge w:val="restart"/>
          </w:tcPr>
          <w:p w:rsidR="007B7EA5" w:rsidRPr="007039C2" w:rsidRDefault="007B7EA5"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B7EA5" w:rsidRPr="007039C2" w:rsidRDefault="007B7EA5"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1,2</w:t>
            </w:r>
          </w:p>
          <w:p w:rsidR="007B7EA5" w:rsidRPr="007039C2" w:rsidRDefault="007B7EA5"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B7EA5" w:rsidRPr="007039C2" w:rsidTr="007039C2">
        <w:tc>
          <w:tcPr>
            <w:tcW w:w="2839" w:type="dxa"/>
            <w:vMerge/>
            <w:vAlign w:val="center"/>
            <w:hideMark/>
          </w:tcPr>
          <w:p w:rsidR="007B7EA5" w:rsidRPr="007039C2" w:rsidRDefault="007B7EA5"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B7EA5" w:rsidRPr="007039C2" w:rsidRDefault="007B7EA5"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9922" w:type="dxa"/>
            <w:gridSpan w:val="4"/>
            <w:hideMark/>
          </w:tcPr>
          <w:p w:rsidR="007B7EA5" w:rsidRPr="007039C2" w:rsidRDefault="007B7EA5"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Возможности внеурочной деятельности в формировании коммуникативных </w:t>
            </w:r>
            <w:r w:rsidRPr="007039C2">
              <w:rPr>
                <w:rFonts w:ascii="Times New Roman" w:eastAsiaTheme="minorEastAsia" w:hAnsi="Times New Roman" w:cs="Times New Roman"/>
                <w:sz w:val="28"/>
                <w:szCs w:val="28"/>
                <w:lang w:eastAsia="ru-RU"/>
              </w:rPr>
              <w:lastRenderedPageBreak/>
              <w:t>умений</w:t>
            </w:r>
          </w:p>
        </w:tc>
        <w:tc>
          <w:tcPr>
            <w:tcW w:w="1559" w:type="dxa"/>
            <w:hideMark/>
          </w:tcPr>
          <w:p w:rsidR="007B7EA5" w:rsidRPr="007039C2" w:rsidRDefault="007B7EA5"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lastRenderedPageBreak/>
              <w:t>2</w:t>
            </w:r>
          </w:p>
        </w:tc>
        <w:tc>
          <w:tcPr>
            <w:tcW w:w="1418" w:type="dxa"/>
            <w:vMerge/>
            <w:vAlign w:val="center"/>
            <w:hideMark/>
          </w:tcPr>
          <w:p w:rsidR="007B7EA5" w:rsidRPr="007039C2" w:rsidRDefault="007B7EA5"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B7EA5" w:rsidRPr="007039C2" w:rsidTr="007039C2">
        <w:tc>
          <w:tcPr>
            <w:tcW w:w="2839" w:type="dxa"/>
            <w:vMerge/>
            <w:vAlign w:val="center"/>
            <w:hideMark/>
          </w:tcPr>
          <w:p w:rsidR="007B7EA5" w:rsidRPr="007039C2" w:rsidRDefault="007B7EA5"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B7EA5" w:rsidRPr="007039C2" w:rsidRDefault="007B7EA5"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9922" w:type="dxa"/>
            <w:gridSpan w:val="4"/>
            <w:hideMark/>
          </w:tcPr>
          <w:p w:rsidR="007B7EA5" w:rsidRPr="007039C2" w:rsidRDefault="007B7EA5"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Воспитание коммуникативной культуры младших школьников</w:t>
            </w:r>
          </w:p>
        </w:tc>
        <w:tc>
          <w:tcPr>
            <w:tcW w:w="1559" w:type="dxa"/>
            <w:hideMark/>
          </w:tcPr>
          <w:p w:rsidR="007B7EA5" w:rsidRPr="007039C2" w:rsidRDefault="007B7EA5"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vAlign w:val="center"/>
            <w:hideMark/>
          </w:tcPr>
          <w:p w:rsidR="007B7EA5" w:rsidRPr="007039C2" w:rsidRDefault="007B7EA5"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B7EA5" w:rsidRPr="007039C2" w:rsidTr="007039C2">
        <w:tc>
          <w:tcPr>
            <w:tcW w:w="2839" w:type="dxa"/>
            <w:vMerge/>
            <w:vAlign w:val="center"/>
            <w:hideMark/>
          </w:tcPr>
          <w:p w:rsidR="007B7EA5" w:rsidRPr="007039C2" w:rsidRDefault="007B7EA5" w:rsidP="007039C2">
            <w:pPr>
              <w:spacing w:after="0" w:line="240" w:lineRule="auto"/>
              <w:rPr>
                <w:rFonts w:ascii="Times New Roman" w:eastAsiaTheme="minorEastAsia" w:hAnsi="Times New Roman" w:cs="Times New Roman"/>
                <w:sz w:val="28"/>
                <w:szCs w:val="28"/>
                <w:lang w:eastAsia="ru-RU"/>
              </w:rPr>
            </w:pPr>
          </w:p>
        </w:tc>
        <w:tc>
          <w:tcPr>
            <w:tcW w:w="10349" w:type="dxa"/>
            <w:gridSpan w:val="5"/>
            <w:hideMark/>
          </w:tcPr>
          <w:p w:rsidR="007B7EA5" w:rsidRPr="007039C2" w:rsidRDefault="007B7EA5"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Практические занятия</w:t>
            </w:r>
          </w:p>
        </w:tc>
        <w:tc>
          <w:tcPr>
            <w:tcW w:w="1559" w:type="dxa"/>
          </w:tcPr>
          <w:p w:rsidR="007B7EA5" w:rsidRPr="007039C2" w:rsidRDefault="007B7EA5"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c>
          <w:tcPr>
            <w:tcW w:w="1418" w:type="dxa"/>
            <w:vMerge w:val="restart"/>
            <w:vAlign w:val="center"/>
            <w:hideMark/>
          </w:tcPr>
          <w:p w:rsidR="007B7EA5" w:rsidRPr="007039C2" w:rsidRDefault="007B7EA5"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r>
      <w:tr w:rsidR="007B7EA5" w:rsidRPr="007039C2" w:rsidTr="007039C2">
        <w:tc>
          <w:tcPr>
            <w:tcW w:w="2839" w:type="dxa"/>
            <w:vMerge/>
            <w:vAlign w:val="center"/>
            <w:hideMark/>
          </w:tcPr>
          <w:p w:rsidR="007B7EA5" w:rsidRPr="007039C2" w:rsidRDefault="007B7EA5"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B7EA5" w:rsidRPr="004F4CC4" w:rsidRDefault="007B7EA5"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4F4CC4">
              <w:rPr>
                <w:rFonts w:ascii="Times New Roman" w:eastAsiaTheme="minorEastAsia" w:hAnsi="Times New Roman" w:cs="Times New Roman"/>
                <w:sz w:val="28"/>
                <w:szCs w:val="28"/>
                <w:lang w:eastAsia="ru-RU"/>
              </w:rPr>
              <w:t>1</w:t>
            </w:r>
          </w:p>
        </w:tc>
        <w:tc>
          <w:tcPr>
            <w:tcW w:w="9922" w:type="dxa"/>
            <w:gridSpan w:val="4"/>
            <w:hideMark/>
          </w:tcPr>
          <w:p w:rsidR="007B7EA5" w:rsidRPr="004F4CC4" w:rsidRDefault="007B7EA5" w:rsidP="00ED535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4F4CC4">
              <w:rPr>
                <w:rFonts w:ascii="Times New Roman" w:eastAsiaTheme="minorEastAsia" w:hAnsi="Times New Roman" w:cs="Times New Roman"/>
                <w:sz w:val="28"/>
                <w:szCs w:val="28"/>
                <w:lang w:eastAsia="ru-RU"/>
              </w:rPr>
              <w:t xml:space="preserve"> Подбор и проведение тренингов на развитие лидерских качеств</w:t>
            </w:r>
          </w:p>
        </w:tc>
        <w:tc>
          <w:tcPr>
            <w:tcW w:w="1559" w:type="dxa"/>
            <w:hideMark/>
          </w:tcPr>
          <w:p w:rsidR="007B7EA5" w:rsidRPr="007039C2" w:rsidRDefault="007B7EA5"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vAlign w:val="center"/>
            <w:hideMark/>
          </w:tcPr>
          <w:p w:rsidR="007B7EA5" w:rsidRPr="007039C2" w:rsidRDefault="007B7EA5"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B7EA5" w:rsidRPr="007039C2" w:rsidTr="007039C2">
        <w:tc>
          <w:tcPr>
            <w:tcW w:w="2839" w:type="dxa"/>
            <w:vMerge/>
            <w:vAlign w:val="center"/>
            <w:hideMark/>
          </w:tcPr>
          <w:p w:rsidR="007B7EA5" w:rsidRPr="007039C2" w:rsidRDefault="007B7EA5"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B7EA5" w:rsidRPr="007039C2" w:rsidRDefault="007B7EA5"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9922" w:type="dxa"/>
            <w:gridSpan w:val="4"/>
            <w:hideMark/>
          </w:tcPr>
          <w:p w:rsidR="007B7EA5" w:rsidRPr="007039C2" w:rsidRDefault="007B7EA5"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Использование игры как средства формирования коммуникативных умений во внеурочной деятельности</w:t>
            </w:r>
          </w:p>
        </w:tc>
        <w:tc>
          <w:tcPr>
            <w:tcW w:w="1559" w:type="dxa"/>
            <w:hideMark/>
          </w:tcPr>
          <w:p w:rsidR="007B7EA5" w:rsidRPr="007039C2" w:rsidRDefault="007B7EA5"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hideMark/>
          </w:tcPr>
          <w:p w:rsidR="007B7EA5" w:rsidRPr="007039C2" w:rsidRDefault="007B7EA5"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c>
          <w:tcPr>
            <w:tcW w:w="2839" w:type="dxa"/>
            <w:vMerge w:val="restart"/>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Тема 1.3.</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Спортивно-оздоровительная, духовно-нравственная, социальная, </w:t>
            </w:r>
            <w:proofErr w:type="spellStart"/>
            <w:r w:rsidRPr="007039C2">
              <w:rPr>
                <w:rFonts w:ascii="Times New Roman" w:eastAsiaTheme="minorEastAsia" w:hAnsi="Times New Roman" w:cs="Times New Roman"/>
                <w:sz w:val="28"/>
                <w:szCs w:val="28"/>
                <w:lang w:eastAsia="ru-RU"/>
              </w:rPr>
              <w:t>общеинтеллектуальная</w:t>
            </w:r>
            <w:proofErr w:type="spellEnd"/>
            <w:r w:rsidRPr="007039C2">
              <w:rPr>
                <w:rFonts w:ascii="Times New Roman" w:eastAsiaTheme="minorEastAsia" w:hAnsi="Times New Roman" w:cs="Times New Roman"/>
                <w:sz w:val="28"/>
                <w:szCs w:val="28"/>
                <w:lang w:eastAsia="ru-RU"/>
              </w:rPr>
              <w:t>, общекультурная внеурочная деятельность</w:t>
            </w:r>
          </w:p>
        </w:tc>
        <w:tc>
          <w:tcPr>
            <w:tcW w:w="10349" w:type="dxa"/>
            <w:gridSpan w:val="5"/>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Содержание учебного материала</w:t>
            </w:r>
          </w:p>
        </w:tc>
        <w:tc>
          <w:tcPr>
            <w:tcW w:w="1559" w:type="dxa"/>
          </w:tcPr>
          <w:p w:rsidR="007039C2" w:rsidRPr="007039C2" w:rsidRDefault="00CA3F4E"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A80AB2">
              <w:rPr>
                <w:rFonts w:ascii="Times New Roman" w:eastAsiaTheme="minorEastAsia" w:hAnsi="Times New Roman" w:cs="Times New Roman"/>
                <w:b/>
                <w:sz w:val="28"/>
                <w:szCs w:val="28"/>
                <w:lang w:eastAsia="ru-RU"/>
              </w:rPr>
              <w:t>18</w:t>
            </w:r>
          </w:p>
        </w:tc>
        <w:tc>
          <w:tcPr>
            <w:tcW w:w="1418" w:type="dxa"/>
            <w:vMerge w:val="restart"/>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r>
      <w:tr w:rsidR="007039C2" w:rsidRPr="007039C2" w:rsidTr="007039C2">
        <w:trPr>
          <w:trHeight w:val="257"/>
        </w:trPr>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9922" w:type="dxa"/>
            <w:gridSpan w:val="4"/>
            <w:hideMark/>
          </w:tcPr>
          <w:p w:rsidR="007039C2" w:rsidRPr="007039C2" w:rsidRDefault="007039C2" w:rsidP="007039C2">
            <w:pPr>
              <w:autoSpaceDN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rPr>
              <w:t>Организация деятельности по основным направлениям внеурочной деятельности</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9922" w:type="dxa"/>
            <w:gridSpan w:val="4"/>
            <w:hideMark/>
          </w:tcPr>
          <w:p w:rsidR="007039C2" w:rsidRPr="007039C2" w:rsidRDefault="007039C2" w:rsidP="007039C2">
            <w:pPr>
              <w:autoSpaceDN w:val="0"/>
              <w:spacing w:after="0" w:line="240" w:lineRule="auto"/>
              <w:rPr>
                <w:rFonts w:ascii="Times New Roman" w:eastAsiaTheme="minorEastAsia" w:hAnsi="Times New Roman" w:cs="Times New Roman"/>
                <w:sz w:val="28"/>
                <w:szCs w:val="28"/>
              </w:rPr>
            </w:pPr>
            <w:r w:rsidRPr="007039C2">
              <w:rPr>
                <w:rFonts w:ascii="Times New Roman" w:eastAsiaTheme="minorEastAsia" w:hAnsi="Times New Roman" w:cs="Times New Roman"/>
                <w:sz w:val="28"/>
                <w:szCs w:val="28"/>
              </w:rPr>
              <w:t>Виды внеурочной деятельности</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Методика и организационные формы внеурочной деятельности</w:t>
            </w:r>
          </w:p>
        </w:tc>
        <w:tc>
          <w:tcPr>
            <w:tcW w:w="1559" w:type="dxa"/>
            <w:hideMark/>
          </w:tcPr>
          <w:p w:rsidR="007039C2" w:rsidRPr="007039C2" w:rsidRDefault="00664B04" w:rsidP="00664B0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4</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Программное обеспечение внеурочной деятельности в начальной школе</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c>
          <w:tcPr>
            <w:tcW w:w="1418" w:type="dxa"/>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10349" w:type="dxa"/>
            <w:gridSpan w:val="5"/>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Практические занятия</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c>
          <w:tcPr>
            <w:tcW w:w="1418" w:type="dxa"/>
            <w:vMerge w:val="restart"/>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Составление проекта программы занятий кружка по внеурочной деятельности </w:t>
            </w:r>
          </w:p>
        </w:tc>
        <w:tc>
          <w:tcPr>
            <w:tcW w:w="1559" w:type="dxa"/>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r w:rsidRPr="007039C2">
              <w:rPr>
                <w:rFonts w:ascii="Times New Roman" w:eastAsiaTheme="minorEastAsia" w:hAnsi="Times New Roman" w:cs="Times New Roman"/>
                <w:sz w:val="28"/>
                <w:szCs w:val="28"/>
                <w:lang w:eastAsia="ru-RU"/>
              </w:rPr>
              <w:t>.</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Практикум подготовки и проведения военно-спортивных состязаний и соревнований</w:t>
            </w:r>
          </w:p>
        </w:tc>
        <w:tc>
          <w:tcPr>
            <w:tcW w:w="1559" w:type="dxa"/>
            <w:hideMark/>
          </w:tcPr>
          <w:p w:rsidR="007039C2" w:rsidRPr="007039C2" w:rsidRDefault="00ED535B"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Pr="007039C2">
              <w:rPr>
                <w:rFonts w:ascii="Times New Roman" w:eastAsiaTheme="minorEastAsia" w:hAnsi="Times New Roman" w:cs="Times New Roman"/>
                <w:sz w:val="28"/>
                <w:szCs w:val="28"/>
                <w:lang w:eastAsia="ru-RU"/>
              </w:rPr>
              <w:t>.</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Практикум подготовки и проведения детских праздников</w:t>
            </w:r>
          </w:p>
        </w:tc>
        <w:tc>
          <w:tcPr>
            <w:tcW w:w="1559" w:type="dxa"/>
            <w:hideMark/>
          </w:tcPr>
          <w:p w:rsidR="007039C2" w:rsidRPr="007039C2" w:rsidRDefault="00ED535B"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restart"/>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Тема 1.4.</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Педагогика досуговой деятельности</w:t>
            </w:r>
          </w:p>
        </w:tc>
        <w:tc>
          <w:tcPr>
            <w:tcW w:w="10349" w:type="dxa"/>
            <w:gridSpan w:val="5"/>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Содержание учебного материала</w:t>
            </w:r>
          </w:p>
        </w:tc>
        <w:tc>
          <w:tcPr>
            <w:tcW w:w="1559" w:type="dxa"/>
          </w:tcPr>
          <w:p w:rsidR="007039C2" w:rsidRPr="007039C2" w:rsidRDefault="00CA3F4E"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B51818">
              <w:rPr>
                <w:rFonts w:ascii="Times New Roman" w:eastAsiaTheme="minorEastAsia" w:hAnsi="Times New Roman" w:cs="Times New Roman"/>
                <w:b/>
                <w:sz w:val="28"/>
                <w:szCs w:val="28"/>
                <w:lang w:eastAsia="ru-RU"/>
              </w:rPr>
              <w:t>22</w:t>
            </w:r>
          </w:p>
        </w:tc>
        <w:tc>
          <w:tcPr>
            <w:tcW w:w="1418" w:type="dxa"/>
            <w:vMerge w:val="restart"/>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Виды досуговой деятельности</w:t>
            </w:r>
          </w:p>
        </w:tc>
        <w:tc>
          <w:tcPr>
            <w:tcW w:w="1559" w:type="dxa"/>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Методы организации досуговой деятельности</w:t>
            </w:r>
          </w:p>
        </w:tc>
        <w:tc>
          <w:tcPr>
            <w:tcW w:w="1559" w:type="dxa"/>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Классификация и содержание видов досуговой деятельности</w:t>
            </w:r>
          </w:p>
        </w:tc>
        <w:tc>
          <w:tcPr>
            <w:tcW w:w="1559" w:type="dxa"/>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4</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Планирование внеурочной работы</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5</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Планирование работы в кружках дополнительного образования</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6</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Праздники, утренники как внеурочная форма работы</w:t>
            </w:r>
          </w:p>
        </w:tc>
        <w:tc>
          <w:tcPr>
            <w:tcW w:w="1559" w:type="dxa"/>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7</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Организация клубов по интересам, специфика деятельности</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8</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Подготовка и оформление сценария досуговой программы</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restart"/>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9</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Экскурсия как форма внеурочной работы с учащимися</w:t>
            </w:r>
          </w:p>
        </w:tc>
        <w:tc>
          <w:tcPr>
            <w:tcW w:w="1559" w:type="dxa"/>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10</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Организация семейного досуга</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10349" w:type="dxa"/>
            <w:gridSpan w:val="5"/>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Практические занятия</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Планирование работы кружка дополнительного образования</w:t>
            </w:r>
          </w:p>
        </w:tc>
        <w:tc>
          <w:tcPr>
            <w:tcW w:w="1559" w:type="dxa"/>
            <w:hideMark/>
          </w:tcPr>
          <w:p w:rsidR="007039C2" w:rsidRPr="007039C2" w:rsidRDefault="00ED535B"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c>
          <w:tcPr>
            <w:tcW w:w="1418" w:type="dxa"/>
            <w:vMerge w:val="restart"/>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9922" w:type="dxa"/>
            <w:gridSpan w:val="4"/>
            <w:hideMark/>
          </w:tcPr>
          <w:p w:rsidR="007039C2" w:rsidRPr="007039C2" w:rsidRDefault="00ED535B" w:rsidP="00ED535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Составление методической разработки</w:t>
            </w:r>
            <w:r w:rsidR="007039C2" w:rsidRPr="007039C2">
              <w:rPr>
                <w:rFonts w:ascii="Times New Roman" w:eastAsiaTheme="minorEastAsia" w:hAnsi="Times New Roman" w:cs="Times New Roman"/>
                <w:sz w:val="28"/>
                <w:szCs w:val="28"/>
                <w:lang w:eastAsia="ru-RU"/>
              </w:rPr>
              <w:t xml:space="preserve"> экскурсии</w:t>
            </w:r>
          </w:p>
        </w:tc>
        <w:tc>
          <w:tcPr>
            <w:tcW w:w="1559" w:type="dxa"/>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c>
          <w:tcPr>
            <w:tcW w:w="9922" w:type="dxa"/>
            <w:gridSpan w:val="4"/>
            <w:hideMark/>
          </w:tcPr>
          <w:p w:rsidR="007039C2" w:rsidRPr="007039C2" w:rsidRDefault="00ED535B" w:rsidP="00ED535B">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Составление методической разработки</w:t>
            </w:r>
            <w:r w:rsidR="007039C2">
              <w:rPr>
                <w:rFonts w:ascii="Times New Roman" w:eastAsiaTheme="minorEastAsia" w:hAnsi="Times New Roman" w:cs="Times New Roman"/>
                <w:sz w:val="28"/>
                <w:szCs w:val="28"/>
                <w:lang w:eastAsia="ru-RU"/>
              </w:rPr>
              <w:t xml:space="preserve">  досуговой программы</w:t>
            </w:r>
          </w:p>
        </w:tc>
        <w:tc>
          <w:tcPr>
            <w:tcW w:w="1559" w:type="dxa"/>
            <w:hideMark/>
          </w:tcPr>
          <w:p w:rsidR="007039C2" w:rsidRPr="007039C2" w:rsidRDefault="00ED535B"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10349" w:type="dxa"/>
            <w:gridSpan w:val="5"/>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bCs/>
                <w:sz w:val="28"/>
                <w:szCs w:val="28"/>
                <w:lang w:eastAsia="ru-RU"/>
              </w:rPr>
            </w:pP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restart"/>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Тема 1.5.</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Внеурочная проектная деятельность школьников</w:t>
            </w:r>
          </w:p>
        </w:tc>
        <w:tc>
          <w:tcPr>
            <w:tcW w:w="10349" w:type="dxa"/>
            <w:gridSpan w:val="5"/>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Содержание учебного материала</w:t>
            </w:r>
          </w:p>
        </w:tc>
        <w:tc>
          <w:tcPr>
            <w:tcW w:w="1559" w:type="dxa"/>
          </w:tcPr>
          <w:p w:rsidR="007039C2" w:rsidRPr="007039C2" w:rsidRDefault="00CA3F4E"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B51818">
              <w:rPr>
                <w:rFonts w:ascii="Times New Roman" w:eastAsiaTheme="minorEastAsia" w:hAnsi="Times New Roman" w:cs="Times New Roman"/>
                <w:b/>
                <w:sz w:val="28"/>
                <w:szCs w:val="28"/>
                <w:lang w:eastAsia="ru-RU"/>
              </w:rPr>
              <w:t>8</w:t>
            </w:r>
          </w:p>
        </w:tc>
        <w:tc>
          <w:tcPr>
            <w:tcW w:w="1418" w:type="dxa"/>
            <w:vMerge w:val="restart"/>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1,2</w:t>
            </w: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Особенности организации проектной деятельности</w:t>
            </w:r>
            <w:r w:rsidR="00664B04">
              <w:rPr>
                <w:rFonts w:ascii="Times New Roman" w:eastAsiaTheme="minorEastAsia" w:hAnsi="Times New Roman" w:cs="Times New Roman"/>
                <w:sz w:val="28"/>
                <w:szCs w:val="28"/>
                <w:lang w:eastAsia="ru-RU"/>
              </w:rPr>
              <w:t xml:space="preserve"> во внеурочной деятельности</w:t>
            </w:r>
          </w:p>
        </w:tc>
        <w:tc>
          <w:tcPr>
            <w:tcW w:w="1559" w:type="dxa"/>
            <w:hideMark/>
          </w:tcPr>
          <w:p w:rsidR="007039C2" w:rsidRPr="00664B04"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664B04">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Структура проекта, его особенности</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427" w:type="dxa"/>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c>
          <w:tcPr>
            <w:tcW w:w="9922" w:type="dxa"/>
            <w:gridSpan w:val="4"/>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Формирование научно-исследовательского навыка во внеурочной деятельности</w:t>
            </w:r>
          </w:p>
        </w:tc>
        <w:tc>
          <w:tcPr>
            <w:tcW w:w="1559" w:type="dxa"/>
            <w:hideMark/>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restart"/>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10349" w:type="dxa"/>
            <w:gridSpan w:val="5"/>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b/>
                <w:sz w:val="28"/>
                <w:szCs w:val="28"/>
                <w:lang w:eastAsia="ru-RU"/>
              </w:rPr>
              <w:t>Практические занятия</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c>
          <w:tcPr>
            <w:tcW w:w="1418" w:type="dxa"/>
            <w:vMerge/>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10349" w:type="dxa"/>
            <w:gridSpan w:val="5"/>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Cs/>
                <w:sz w:val="28"/>
                <w:szCs w:val="28"/>
                <w:lang w:eastAsia="ru-RU"/>
              </w:rPr>
            </w:pPr>
            <w:r w:rsidRPr="007039C2">
              <w:rPr>
                <w:rFonts w:ascii="Times New Roman" w:eastAsiaTheme="minorEastAsia" w:hAnsi="Times New Roman" w:cs="Times New Roman"/>
                <w:bCs/>
                <w:sz w:val="28"/>
                <w:szCs w:val="28"/>
                <w:lang w:eastAsia="ru-RU"/>
              </w:rPr>
              <w:t>1.    Работа над составлением и защитой исследовательских проектов</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Align w:val="center"/>
            <w:hideMark/>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r>
      <w:tr w:rsidR="007039C2" w:rsidRPr="007039C2" w:rsidTr="007039C2">
        <w:tc>
          <w:tcPr>
            <w:tcW w:w="2839" w:type="dxa"/>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
                <w:bCs/>
                <w:sz w:val="28"/>
                <w:szCs w:val="28"/>
                <w:lang w:eastAsia="ru-RU"/>
              </w:rPr>
              <w:t>Раздел 2. Социально- педагогическая деятельность</w:t>
            </w:r>
          </w:p>
        </w:tc>
        <w:tc>
          <w:tcPr>
            <w:tcW w:w="10349" w:type="dxa"/>
            <w:gridSpan w:val="5"/>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p>
        </w:tc>
        <w:tc>
          <w:tcPr>
            <w:tcW w:w="1559" w:type="dxa"/>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tc>
        <w:tc>
          <w:tcPr>
            <w:tcW w:w="1418" w:type="dxa"/>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restart"/>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imes New Roman" w:hAnsi="Times New Roman" w:cs="Times New Roman"/>
                <w:bCs/>
                <w:sz w:val="28"/>
                <w:szCs w:val="28"/>
                <w:lang w:eastAsia="ru-RU"/>
              </w:rPr>
              <w:t>Тема 2.1. Основы социально- педагогической внеурочной работы</w:t>
            </w:r>
          </w:p>
        </w:tc>
        <w:tc>
          <w:tcPr>
            <w:tcW w:w="10349" w:type="dxa"/>
            <w:gridSpan w:val="5"/>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
                <w:bCs/>
                <w:sz w:val="28"/>
                <w:szCs w:val="28"/>
                <w:lang w:eastAsia="ru-RU"/>
              </w:rPr>
              <w:t>Содержание учебного материала</w:t>
            </w:r>
          </w:p>
        </w:tc>
        <w:tc>
          <w:tcPr>
            <w:tcW w:w="1559" w:type="dxa"/>
          </w:tcPr>
          <w:p w:rsidR="007039C2" w:rsidRPr="007039C2" w:rsidRDefault="00D25500"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6</w:t>
            </w:r>
          </w:p>
        </w:tc>
        <w:tc>
          <w:tcPr>
            <w:tcW w:w="1418" w:type="dxa"/>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27" w:type="dxa"/>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1</w:t>
            </w:r>
          </w:p>
        </w:tc>
        <w:tc>
          <w:tcPr>
            <w:tcW w:w="9922" w:type="dxa"/>
            <w:gridSpan w:val="4"/>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Сущность социально- педагогической внеурочной деятельности.</w:t>
            </w:r>
          </w:p>
        </w:tc>
        <w:tc>
          <w:tcPr>
            <w:tcW w:w="1559" w:type="dxa"/>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restart"/>
            <w:vAlign w:val="center"/>
          </w:tcPr>
          <w:p w:rsidR="007039C2" w:rsidRPr="007039C2" w:rsidRDefault="007039C2" w:rsidP="007039C2">
            <w:pPr>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27" w:type="dxa"/>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2</w:t>
            </w:r>
          </w:p>
        </w:tc>
        <w:tc>
          <w:tcPr>
            <w:tcW w:w="9922" w:type="dxa"/>
            <w:gridSpan w:val="4"/>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Структура и направленность социально- педагогической внеурочной деятельности.</w:t>
            </w:r>
          </w:p>
        </w:tc>
        <w:tc>
          <w:tcPr>
            <w:tcW w:w="1559" w:type="dxa"/>
          </w:tcPr>
          <w:p w:rsidR="007039C2" w:rsidRPr="007039C2" w:rsidRDefault="00664B0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27" w:type="dxa"/>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3</w:t>
            </w:r>
          </w:p>
        </w:tc>
        <w:tc>
          <w:tcPr>
            <w:tcW w:w="9922" w:type="dxa"/>
            <w:gridSpan w:val="4"/>
          </w:tcPr>
          <w:p w:rsid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Методика и технологии социально- педагогической внеурочной деятельности.</w:t>
            </w:r>
          </w:p>
          <w:p w:rsidR="00026E36" w:rsidRPr="00026E36" w:rsidRDefault="00026E36" w:rsidP="00D255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tc>
        <w:tc>
          <w:tcPr>
            <w:tcW w:w="1559" w:type="dxa"/>
          </w:tcPr>
          <w:p w:rsidR="007039C2" w:rsidRPr="007039C2" w:rsidRDefault="00D25500"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w:t>
            </w:r>
          </w:p>
        </w:tc>
        <w:tc>
          <w:tcPr>
            <w:tcW w:w="1418" w:type="dxa"/>
            <w:vMerge/>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27" w:type="dxa"/>
          </w:tcPr>
          <w:p w:rsidR="007039C2" w:rsidRPr="00D25500"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D25500">
              <w:rPr>
                <w:rFonts w:ascii="Times New Roman" w:eastAsia="Times New Roman" w:hAnsi="Times New Roman" w:cs="Times New Roman"/>
                <w:bCs/>
                <w:sz w:val="28"/>
                <w:szCs w:val="28"/>
                <w:lang w:eastAsia="ru-RU"/>
              </w:rPr>
              <w:t>4</w:t>
            </w:r>
          </w:p>
        </w:tc>
        <w:tc>
          <w:tcPr>
            <w:tcW w:w="9922" w:type="dxa"/>
            <w:gridSpan w:val="4"/>
          </w:tcPr>
          <w:p w:rsid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D25500">
              <w:rPr>
                <w:rFonts w:ascii="Times New Roman" w:eastAsia="Times New Roman" w:hAnsi="Times New Roman" w:cs="Times New Roman"/>
                <w:bCs/>
                <w:sz w:val="28"/>
                <w:szCs w:val="28"/>
                <w:lang w:eastAsia="ru-RU"/>
              </w:rPr>
              <w:t xml:space="preserve"> Формы социально- педагогической внеурочной деятельности.</w:t>
            </w:r>
          </w:p>
          <w:p w:rsidR="004B2C13" w:rsidRDefault="004B2C13"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p>
          <w:p w:rsidR="004B2C13" w:rsidRPr="004B2C13" w:rsidRDefault="004B2C13" w:rsidP="004B2C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sidRPr="004B2C13">
              <w:rPr>
                <w:rFonts w:ascii="Times New Roman" w:eastAsia="Times New Roman" w:hAnsi="Times New Roman" w:cs="Times New Roman"/>
                <w:b/>
                <w:bCs/>
                <w:sz w:val="28"/>
                <w:szCs w:val="28"/>
                <w:lang w:eastAsia="ru-RU"/>
              </w:rPr>
              <w:t>3 курс, 5 семестр</w:t>
            </w:r>
          </w:p>
          <w:p w:rsidR="004B2C13" w:rsidRPr="00D25500" w:rsidRDefault="004B2C13"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p>
        </w:tc>
        <w:tc>
          <w:tcPr>
            <w:tcW w:w="1559" w:type="dxa"/>
          </w:tcPr>
          <w:p w:rsidR="007039C2" w:rsidRPr="00026E36" w:rsidRDefault="00D25500"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highlight w:val="lightGray"/>
                <w:lang w:eastAsia="ru-RU"/>
              </w:rPr>
            </w:pPr>
            <w:r w:rsidRPr="00D25500">
              <w:rPr>
                <w:rFonts w:ascii="Times New Roman" w:eastAsiaTheme="minorEastAsia" w:hAnsi="Times New Roman" w:cs="Times New Roman"/>
                <w:sz w:val="28"/>
                <w:szCs w:val="28"/>
                <w:lang w:eastAsia="ru-RU"/>
              </w:rPr>
              <w:t>1</w:t>
            </w:r>
          </w:p>
        </w:tc>
        <w:tc>
          <w:tcPr>
            <w:tcW w:w="1418" w:type="dxa"/>
            <w:vMerge/>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restart"/>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imes New Roman" w:hAnsi="Times New Roman" w:cs="Times New Roman"/>
                <w:bCs/>
                <w:sz w:val="28"/>
                <w:szCs w:val="28"/>
                <w:lang w:eastAsia="ru-RU"/>
              </w:rPr>
              <w:t xml:space="preserve">Тема 2.2. Особенности внеурочной социально- педагогической работы с одаренными детьми и детьми </w:t>
            </w:r>
            <w:proofErr w:type="spellStart"/>
            <w:r w:rsidRPr="007039C2">
              <w:rPr>
                <w:rFonts w:ascii="Times New Roman" w:eastAsia="Times New Roman" w:hAnsi="Times New Roman" w:cs="Times New Roman"/>
                <w:bCs/>
                <w:sz w:val="28"/>
                <w:szCs w:val="28"/>
                <w:lang w:eastAsia="ru-RU"/>
              </w:rPr>
              <w:t>девиантного</w:t>
            </w:r>
            <w:proofErr w:type="spellEnd"/>
            <w:r w:rsidRPr="007039C2">
              <w:rPr>
                <w:rFonts w:ascii="Times New Roman" w:eastAsia="Times New Roman" w:hAnsi="Times New Roman" w:cs="Times New Roman"/>
                <w:bCs/>
                <w:sz w:val="28"/>
                <w:szCs w:val="28"/>
                <w:lang w:eastAsia="ru-RU"/>
              </w:rPr>
              <w:t xml:space="preserve"> поведения</w:t>
            </w:r>
          </w:p>
        </w:tc>
        <w:tc>
          <w:tcPr>
            <w:tcW w:w="10349" w:type="dxa"/>
            <w:gridSpan w:val="5"/>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
                <w:bCs/>
                <w:sz w:val="28"/>
                <w:szCs w:val="28"/>
                <w:lang w:eastAsia="ru-RU"/>
              </w:rPr>
              <w:t>Содержание учебного материала</w:t>
            </w:r>
          </w:p>
        </w:tc>
        <w:tc>
          <w:tcPr>
            <w:tcW w:w="1559" w:type="dxa"/>
          </w:tcPr>
          <w:p w:rsidR="007039C2" w:rsidRPr="007039C2" w:rsidRDefault="00D25500" w:rsidP="00D255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11</w:t>
            </w:r>
          </w:p>
        </w:tc>
        <w:tc>
          <w:tcPr>
            <w:tcW w:w="1418" w:type="dxa"/>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27" w:type="dxa"/>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1</w:t>
            </w:r>
          </w:p>
        </w:tc>
        <w:tc>
          <w:tcPr>
            <w:tcW w:w="9922" w:type="dxa"/>
            <w:gridSpan w:val="4"/>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Основные причины появления понятия «отклоняющееся поведение».</w:t>
            </w:r>
          </w:p>
        </w:tc>
        <w:tc>
          <w:tcPr>
            <w:tcW w:w="1559" w:type="dxa"/>
          </w:tcPr>
          <w:p w:rsidR="007039C2" w:rsidRPr="007039C2" w:rsidRDefault="00CA3F4E"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restart"/>
            <w:vAlign w:val="center"/>
          </w:tcPr>
          <w:p w:rsidR="007039C2" w:rsidRPr="007039C2" w:rsidRDefault="007039C2" w:rsidP="007039C2">
            <w:pPr>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27" w:type="dxa"/>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2</w:t>
            </w:r>
          </w:p>
        </w:tc>
        <w:tc>
          <w:tcPr>
            <w:tcW w:w="9922" w:type="dxa"/>
            <w:gridSpan w:val="4"/>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Психологическая классификация видов отклоняющегося поведения.</w:t>
            </w:r>
          </w:p>
        </w:tc>
        <w:tc>
          <w:tcPr>
            <w:tcW w:w="1559" w:type="dxa"/>
          </w:tcPr>
          <w:p w:rsidR="007039C2" w:rsidRPr="007039C2" w:rsidRDefault="00D25500"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27" w:type="dxa"/>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3</w:t>
            </w:r>
          </w:p>
        </w:tc>
        <w:tc>
          <w:tcPr>
            <w:tcW w:w="9922" w:type="dxa"/>
            <w:gridSpan w:val="4"/>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Индивидуальный подход в воспитании «социально неадаптированных детей».</w:t>
            </w:r>
          </w:p>
        </w:tc>
        <w:tc>
          <w:tcPr>
            <w:tcW w:w="1559" w:type="dxa"/>
          </w:tcPr>
          <w:p w:rsidR="007039C2" w:rsidRPr="007039C2" w:rsidRDefault="00D25500"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27" w:type="dxa"/>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4</w:t>
            </w:r>
          </w:p>
        </w:tc>
        <w:tc>
          <w:tcPr>
            <w:tcW w:w="9922" w:type="dxa"/>
            <w:gridSpan w:val="4"/>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Развитие и проблемы одаренности у детей младшего школьного возраста.</w:t>
            </w:r>
          </w:p>
        </w:tc>
        <w:tc>
          <w:tcPr>
            <w:tcW w:w="1559" w:type="dxa"/>
          </w:tcPr>
          <w:p w:rsidR="007039C2" w:rsidRPr="007039C2" w:rsidRDefault="00CA3F4E"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10349" w:type="dxa"/>
            <w:gridSpan w:val="5"/>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
                <w:bCs/>
                <w:sz w:val="28"/>
                <w:szCs w:val="28"/>
                <w:lang w:eastAsia="ru-RU"/>
              </w:rPr>
              <w:t>Практические занятия</w:t>
            </w:r>
          </w:p>
        </w:tc>
        <w:tc>
          <w:tcPr>
            <w:tcW w:w="1559" w:type="dxa"/>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tc>
        <w:tc>
          <w:tcPr>
            <w:tcW w:w="1418" w:type="dxa"/>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27" w:type="dxa"/>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Cs/>
                <w:sz w:val="28"/>
                <w:szCs w:val="28"/>
                <w:lang w:eastAsia="ru-RU"/>
              </w:rPr>
            </w:pPr>
            <w:r w:rsidRPr="007039C2">
              <w:rPr>
                <w:rFonts w:ascii="Times New Roman" w:eastAsiaTheme="minorEastAsia" w:hAnsi="Times New Roman" w:cs="Times New Roman"/>
                <w:bCs/>
                <w:sz w:val="28"/>
                <w:szCs w:val="28"/>
                <w:lang w:eastAsia="ru-RU"/>
              </w:rPr>
              <w:t>1</w:t>
            </w:r>
          </w:p>
        </w:tc>
        <w:tc>
          <w:tcPr>
            <w:tcW w:w="9922" w:type="dxa"/>
            <w:gridSpan w:val="4"/>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heme="minorEastAsia" w:hAnsi="Times New Roman" w:cs="Times New Roman"/>
                <w:bCs/>
                <w:sz w:val="28"/>
                <w:szCs w:val="28"/>
                <w:lang w:eastAsia="ru-RU"/>
              </w:rPr>
              <w:t>Диагностика социально- педагогической запущенности детей.</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Merge w:val="restart"/>
            <w:vAlign w:val="center"/>
          </w:tcPr>
          <w:p w:rsidR="007039C2" w:rsidRPr="007039C2" w:rsidRDefault="007039C2" w:rsidP="007039C2">
            <w:pPr>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27" w:type="dxa"/>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Cs/>
                <w:sz w:val="28"/>
                <w:szCs w:val="28"/>
                <w:lang w:eastAsia="ru-RU"/>
              </w:rPr>
            </w:pPr>
            <w:r w:rsidRPr="007039C2">
              <w:rPr>
                <w:rFonts w:ascii="Times New Roman" w:eastAsiaTheme="minorEastAsia" w:hAnsi="Times New Roman" w:cs="Times New Roman"/>
                <w:bCs/>
                <w:sz w:val="28"/>
                <w:szCs w:val="28"/>
                <w:lang w:eastAsia="ru-RU"/>
              </w:rPr>
              <w:t>2</w:t>
            </w:r>
          </w:p>
        </w:tc>
        <w:tc>
          <w:tcPr>
            <w:tcW w:w="9922" w:type="dxa"/>
            <w:gridSpan w:val="4"/>
          </w:tcPr>
          <w:p w:rsidR="007039C2" w:rsidRPr="007039C2" w:rsidRDefault="00ED535B" w:rsidP="00ED53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Подбор методов педагогической коррекции</w:t>
            </w:r>
            <w:r w:rsidR="007039C2" w:rsidRPr="007039C2">
              <w:rPr>
                <w:rFonts w:ascii="Times New Roman" w:eastAsiaTheme="minorEastAsia" w:hAnsi="Times New Roman" w:cs="Times New Roman"/>
                <w:bCs/>
                <w:sz w:val="28"/>
                <w:szCs w:val="28"/>
                <w:lang w:eastAsia="ru-RU"/>
              </w:rPr>
              <w:t xml:space="preserve"> социально неадаптированны</w:t>
            </w:r>
            <w:r>
              <w:rPr>
                <w:rFonts w:ascii="Times New Roman" w:eastAsiaTheme="minorEastAsia" w:hAnsi="Times New Roman" w:cs="Times New Roman"/>
                <w:bCs/>
                <w:sz w:val="28"/>
                <w:szCs w:val="28"/>
                <w:lang w:eastAsia="ru-RU"/>
              </w:rPr>
              <w:t>х  детей</w:t>
            </w:r>
          </w:p>
        </w:tc>
        <w:tc>
          <w:tcPr>
            <w:tcW w:w="1559" w:type="dxa"/>
          </w:tcPr>
          <w:p w:rsidR="007039C2" w:rsidRPr="007039C2" w:rsidRDefault="004F4CC4"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p>
        </w:tc>
        <w:tc>
          <w:tcPr>
            <w:tcW w:w="1418" w:type="dxa"/>
            <w:vMerge/>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imes New Roman" w:hAnsi="Times New Roman" w:cs="Times New Roman"/>
                <w:b/>
                <w:bCs/>
                <w:sz w:val="28"/>
                <w:szCs w:val="28"/>
                <w:lang w:eastAsia="ru-RU"/>
              </w:rPr>
              <w:t xml:space="preserve">Раздел 3. </w:t>
            </w:r>
            <w:r w:rsidRPr="007039C2">
              <w:rPr>
                <w:rFonts w:ascii="Times New Roman" w:eastAsia="Times New Roman" w:hAnsi="Times New Roman" w:cs="Times New Roman"/>
                <w:b/>
                <w:bCs/>
                <w:sz w:val="28"/>
                <w:szCs w:val="28"/>
                <w:shd w:val="clear" w:color="auto" w:fill="FFFFFF"/>
                <w:lang w:eastAsia="ru-RU"/>
              </w:rPr>
              <w:t xml:space="preserve">Основы организаторской деятельности в </w:t>
            </w:r>
            <w:r w:rsidRPr="007039C2">
              <w:rPr>
                <w:rFonts w:ascii="Times New Roman" w:eastAsia="Times New Roman" w:hAnsi="Times New Roman" w:cs="Times New Roman"/>
                <w:b/>
                <w:bCs/>
                <w:sz w:val="28"/>
                <w:szCs w:val="28"/>
                <w:shd w:val="clear" w:color="auto" w:fill="FFFFFF"/>
                <w:lang w:eastAsia="ru-RU"/>
              </w:rPr>
              <w:lastRenderedPageBreak/>
              <w:t>условиях детского оздоровительного лагеря</w:t>
            </w:r>
          </w:p>
        </w:tc>
        <w:tc>
          <w:tcPr>
            <w:tcW w:w="10349" w:type="dxa"/>
            <w:gridSpan w:val="5"/>
            <w:tcBorders>
              <w:bottom w:val="single" w:sz="4" w:space="0" w:color="auto"/>
            </w:tcBorders>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c>
          <w:tcPr>
            <w:tcW w:w="1559" w:type="dxa"/>
            <w:tcBorders>
              <w:bottom w:val="single" w:sz="4" w:space="0" w:color="auto"/>
            </w:tcBorders>
          </w:tcPr>
          <w:p w:rsidR="007039C2" w:rsidRPr="007039C2" w:rsidRDefault="007039C2" w:rsidP="007039C2">
            <w:pPr>
              <w:spacing w:after="0" w:line="240" w:lineRule="auto"/>
              <w:jc w:val="center"/>
              <w:rPr>
                <w:rFonts w:ascii="Times New Roman" w:eastAsiaTheme="minorEastAsia" w:hAnsi="Times New Roman" w:cs="Times New Roman"/>
                <w:b/>
                <w:sz w:val="28"/>
                <w:szCs w:val="28"/>
                <w:lang w:eastAsia="ru-RU"/>
              </w:rPr>
            </w:pPr>
          </w:p>
        </w:tc>
        <w:tc>
          <w:tcPr>
            <w:tcW w:w="1418" w:type="dxa"/>
            <w:tcBorders>
              <w:bottom w:val="single" w:sz="4" w:space="0" w:color="auto"/>
            </w:tcBorders>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rPr>
          <w:trHeight w:val="516"/>
        </w:trPr>
        <w:tc>
          <w:tcPr>
            <w:tcW w:w="2839" w:type="dxa"/>
            <w:vMerge w:val="restart"/>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sz w:val="28"/>
                <w:szCs w:val="28"/>
                <w:lang w:eastAsia="ru-RU"/>
              </w:rPr>
              <w:lastRenderedPageBreak/>
              <w:t>Тема 3.1.</w:t>
            </w:r>
            <w:r w:rsidRPr="007039C2">
              <w:rPr>
                <w:rFonts w:ascii="Times New Roman" w:eastAsia="Times New Roman" w:hAnsi="Times New Roman" w:cs="Times New Roman"/>
                <w:b/>
                <w:bCs/>
                <w:color w:val="000000" w:themeColor="text1"/>
                <w:sz w:val="28"/>
                <w:szCs w:val="28"/>
                <w:shd w:val="clear" w:color="auto" w:fill="FFFFFF"/>
                <w:lang w:eastAsia="ru-RU"/>
              </w:rPr>
              <w:t xml:space="preserve"> Основы организаторской деятельности в ДОЛ</w:t>
            </w:r>
          </w:p>
        </w:tc>
        <w:tc>
          <w:tcPr>
            <w:tcW w:w="10349" w:type="dxa"/>
            <w:gridSpan w:val="5"/>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imes New Roman" w:hAnsi="Times New Roman" w:cs="Times New Roman"/>
                <w:b/>
                <w:color w:val="000000" w:themeColor="text1"/>
                <w:sz w:val="28"/>
                <w:szCs w:val="28"/>
                <w:lang w:eastAsia="ru-RU"/>
              </w:rPr>
              <w:t>Содержание учебного материала</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B51818">
              <w:rPr>
                <w:rFonts w:ascii="Times New Roman" w:eastAsiaTheme="minorEastAsia" w:hAnsi="Times New Roman" w:cs="Times New Roman"/>
                <w:b/>
                <w:sz w:val="28"/>
                <w:szCs w:val="28"/>
                <w:lang w:eastAsia="ru-RU"/>
              </w:rPr>
              <w:t>9</w:t>
            </w:r>
          </w:p>
        </w:tc>
        <w:tc>
          <w:tcPr>
            <w:tcW w:w="1418" w:type="dxa"/>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516" w:type="dxa"/>
            <w:gridSpan w:val="4"/>
          </w:tcPr>
          <w:p w:rsidR="007039C2" w:rsidRPr="007039C2" w:rsidRDefault="007039C2" w:rsidP="007039C2">
            <w:pPr>
              <w:widowControl w:val="0"/>
              <w:tabs>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color w:val="000000" w:themeColor="text1"/>
                <w:sz w:val="28"/>
                <w:szCs w:val="28"/>
                <w:lang w:eastAsia="ru-RU"/>
              </w:rPr>
            </w:pPr>
            <w:r w:rsidRPr="007039C2">
              <w:rPr>
                <w:rFonts w:ascii="Times New Roman" w:eastAsia="Times New Roman" w:hAnsi="Times New Roman" w:cs="Times New Roman"/>
                <w:bCs/>
                <w:color w:val="000000" w:themeColor="text1"/>
                <w:sz w:val="28"/>
                <w:szCs w:val="28"/>
                <w:lang w:eastAsia="ru-RU"/>
              </w:rPr>
              <w:t>1.</w:t>
            </w:r>
          </w:p>
        </w:tc>
        <w:tc>
          <w:tcPr>
            <w:tcW w:w="9833" w:type="dxa"/>
          </w:tcPr>
          <w:p w:rsidR="007039C2" w:rsidRPr="007039C2" w:rsidRDefault="007039C2" w:rsidP="007039C2">
            <w:pPr>
              <w:widowControl w:val="0"/>
              <w:tabs>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color w:val="000000" w:themeColor="text1"/>
                <w:sz w:val="28"/>
                <w:szCs w:val="28"/>
                <w:lang w:eastAsia="ru-RU"/>
              </w:rPr>
            </w:pPr>
            <w:r w:rsidRPr="007039C2">
              <w:rPr>
                <w:rFonts w:ascii="Times New Roman" w:eastAsia="Times New Roman" w:hAnsi="Times New Roman" w:cs="Times New Roman"/>
                <w:color w:val="000000" w:themeColor="text1"/>
                <w:sz w:val="28"/>
                <w:szCs w:val="28"/>
                <w:lang w:eastAsia="ru-RU"/>
              </w:rPr>
              <w:t>Нормативно-правовое регулирование летнего отдыха детей. Лагерь как образовательное учреждение: правовые        аспекты. Закон об образовании. Конвенция о правах ребёнка.</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Align w:val="center"/>
          </w:tcPr>
          <w:p w:rsidR="007039C2" w:rsidRPr="007039C2" w:rsidRDefault="007039C2" w:rsidP="007039C2">
            <w:pPr>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516" w:type="dxa"/>
            <w:gridSpan w:val="4"/>
            <w:tcBorders>
              <w:bottom w:val="single" w:sz="4" w:space="0" w:color="auto"/>
            </w:tcBorders>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color w:val="000000" w:themeColor="text1"/>
                <w:sz w:val="28"/>
                <w:szCs w:val="28"/>
                <w:lang w:eastAsia="ru-RU"/>
              </w:rPr>
            </w:pPr>
            <w:r w:rsidRPr="007039C2">
              <w:rPr>
                <w:rFonts w:ascii="Times New Roman" w:eastAsia="Times New Roman" w:hAnsi="Times New Roman" w:cs="Times New Roman"/>
                <w:bCs/>
                <w:color w:val="000000" w:themeColor="text1"/>
                <w:sz w:val="28"/>
                <w:szCs w:val="28"/>
                <w:lang w:eastAsia="ru-RU"/>
              </w:rPr>
              <w:t>2.</w:t>
            </w:r>
          </w:p>
        </w:tc>
        <w:tc>
          <w:tcPr>
            <w:tcW w:w="9833" w:type="dxa"/>
            <w:tcBorders>
              <w:bottom w:val="single" w:sz="4" w:space="0" w:color="auto"/>
            </w:tcBorders>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color w:val="000000" w:themeColor="text1"/>
                <w:sz w:val="28"/>
                <w:szCs w:val="28"/>
                <w:lang w:eastAsia="ru-RU"/>
              </w:rPr>
            </w:pPr>
            <w:r w:rsidRPr="007039C2">
              <w:rPr>
                <w:rFonts w:ascii="Times New Roman" w:eastAsia="Times New Roman" w:hAnsi="Times New Roman" w:cs="Times New Roman"/>
                <w:color w:val="000000" w:themeColor="text1"/>
                <w:sz w:val="28"/>
                <w:szCs w:val="28"/>
                <w:lang w:eastAsia="ru-RU"/>
              </w:rPr>
              <w:t>Ответственность вожатого (дисциплинарная, уголовная, административная, имущественная).</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Align w:val="center"/>
          </w:tcPr>
          <w:p w:rsidR="007039C2" w:rsidRPr="007039C2" w:rsidRDefault="007039C2" w:rsidP="007039C2">
            <w:pPr>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1,2</w:t>
            </w:r>
          </w:p>
        </w:tc>
      </w:tr>
      <w:tr w:rsidR="007039C2" w:rsidRPr="007039C2" w:rsidTr="007039C2">
        <w:trPr>
          <w:trHeight w:val="340"/>
        </w:trPr>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10349" w:type="dxa"/>
            <w:gridSpan w:val="5"/>
          </w:tcPr>
          <w:p w:rsidR="007039C2" w:rsidRPr="007039C2" w:rsidRDefault="007039C2" w:rsidP="007039C2">
            <w:pPr>
              <w:widowControl w:val="0"/>
              <w:shd w:val="clear" w:color="auto" w:fill="FFFFFF"/>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8"/>
                <w:szCs w:val="28"/>
                <w:lang w:eastAsia="ru-RU"/>
              </w:rPr>
            </w:pPr>
            <w:r w:rsidRPr="007039C2">
              <w:rPr>
                <w:rFonts w:ascii="Times New Roman" w:eastAsia="Times New Roman" w:hAnsi="Times New Roman" w:cs="Times New Roman"/>
                <w:b/>
                <w:color w:val="000000" w:themeColor="text1"/>
                <w:sz w:val="28"/>
                <w:szCs w:val="28"/>
                <w:lang w:eastAsia="ru-RU"/>
              </w:rPr>
              <w:t>Практические занятия</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c>
          <w:tcPr>
            <w:tcW w:w="1418" w:type="dxa"/>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rPr>
          <w:trHeight w:val="258"/>
        </w:trPr>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50" w:type="dxa"/>
            <w:gridSpan w:val="2"/>
          </w:tcPr>
          <w:p w:rsidR="007039C2" w:rsidRPr="007039C2" w:rsidRDefault="007039C2" w:rsidP="007039C2">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r w:rsidRPr="007039C2">
              <w:rPr>
                <w:rFonts w:ascii="Times New Roman" w:eastAsia="Times New Roman" w:hAnsi="Times New Roman" w:cs="Times New Roman"/>
                <w:b/>
                <w:color w:val="000000" w:themeColor="text1"/>
                <w:sz w:val="28"/>
                <w:szCs w:val="28"/>
                <w:lang w:eastAsia="ru-RU"/>
              </w:rPr>
              <w:t>3.</w:t>
            </w:r>
          </w:p>
        </w:tc>
        <w:tc>
          <w:tcPr>
            <w:tcW w:w="9899" w:type="dxa"/>
            <w:gridSpan w:val="3"/>
          </w:tcPr>
          <w:p w:rsidR="007039C2" w:rsidRPr="007039C2" w:rsidRDefault="007039C2" w:rsidP="007039C2">
            <w:pPr>
              <w:widowControl w:val="0"/>
              <w:shd w:val="clear" w:color="auto" w:fill="FFFFFF"/>
              <w:autoSpaceDE w:val="0"/>
              <w:autoSpaceDN w:val="0"/>
              <w:adjustRightInd w:val="0"/>
              <w:spacing w:after="0" w:line="240" w:lineRule="auto"/>
              <w:rPr>
                <w:rFonts w:ascii="Times New Roman" w:eastAsia="Times New Roman" w:hAnsi="Times New Roman" w:cs="Times New Roman"/>
                <w:b/>
                <w:color w:val="000000" w:themeColor="text1"/>
                <w:sz w:val="28"/>
                <w:szCs w:val="28"/>
                <w:lang w:eastAsia="ru-RU"/>
              </w:rPr>
            </w:pPr>
            <w:r w:rsidRPr="007039C2">
              <w:rPr>
                <w:rFonts w:ascii="Times New Roman" w:eastAsiaTheme="minorEastAsia" w:hAnsi="Times New Roman" w:cs="Times New Roman"/>
                <w:color w:val="000000" w:themeColor="text1"/>
                <w:sz w:val="28"/>
                <w:szCs w:val="28"/>
                <w:lang w:eastAsia="ru-RU"/>
              </w:rPr>
              <w:t>Планирование смены</w:t>
            </w:r>
            <w:r w:rsidR="00ED535B">
              <w:rPr>
                <w:rFonts w:ascii="Times New Roman" w:eastAsiaTheme="minorEastAsia" w:hAnsi="Times New Roman" w:cs="Times New Roman"/>
                <w:color w:val="000000" w:themeColor="text1"/>
                <w:sz w:val="28"/>
                <w:szCs w:val="28"/>
                <w:lang w:eastAsia="ru-RU"/>
              </w:rPr>
              <w:t xml:space="preserve"> в ДОЛ</w:t>
            </w:r>
            <w:r w:rsidRPr="007039C2">
              <w:rPr>
                <w:rFonts w:ascii="Times New Roman" w:eastAsiaTheme="minorEastAsia" w:hAnsi="Times New Roman" w:cs="Times New Roman"/>
                <w:color w:val="000000" w:themeColor="text1"/>
                <w:sz w:val="28"/>
                <w:szCs w:val="28"/>
                <w:lang w:eastAsia="ru-RU"/>
              </w:rPr>
              <w:t>. План работы вожатого (план - сетка, план дня).</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val="restart"/>
            <w:vAlign w:val="center"/>
          </w:tcPr>
          <w:p w:rsidR="007039C2" w:rsidRPr="007039C2" w:rsidRDefault="007039C2" w:rsidP="007039C2">
            <w:pPr>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r>
      <w:tr w:rsidR="007039C2" w:rsidRPr="007039C2" w:rsidTr="007039C2">
        <w:trPr>
          <w:trHeight w:val="448"/>
        </w:trPr>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50" w:type="dxa"/>
            <w:gridSpan w:val="2"/>
          </w:tcPr>
          <w:p w:rsidR="007039C2" w:rsidRPr="007039C2" w:rsidRDefault="007039C2" w:rsidP="007039C2">
            <w:pPr>
              <w:widowControl w:val="0"/>
              <w:shd w:val="clear" w:color="auto" w:fill="FFFFFF"/>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7039C2">
              <w:rPr>
                <w:rFonts w:ascii="Times New Roman" w:eastAsiaTheme="minorEastAsia" w:hAnsi="Times New Roman" w:cs="Times New Roman"/>
                <w:color w:val="000000" w:themeColor="text1"/>
                <w:sz w:val="28"/>
                <w:szCs w:val="28"/>
                <w:lang w:eastAsia="ru-RU"/>
              </w:rPr>
              <w:t>4.</w:t>
            </w:r>
          </w:p>
        </w:tc>
        <w:tc>
          <w:tcPr>
            <w:tcW w:w="9899" w:type="dxa"/>
            <w:gridSpan w:val="3"/>
          </w:tcPr>
          <w:p w:rsidR="007039C2" w:rsidRPr="007039C2" w:rsidRDefault="007039C2" w:rsidP="007039C2">
            <w:pPr>
              <w:widowControl w:val="0"/>
              <w:shd w:val="clear" w:color="auto" w:fill="FFFFFF"/>
              <w:autoSpaceDE w:val="0"/>
              <w:autoSpaceDN w:val="0"/>
              <w:adjustRightInd w:val="0"/>
              <w:spacing w:after="0" w:line="240" w:lineRule="auto"/>
              <w:rPr>
                <w:rFonts w:ascii="Times New Roman" w:eastAsiaTheme="minorEastAsia" w:hAnsi="Times New Roman" w:cs="Times New Roman"/>
                <w:color w:val="000000" w:themeColor="text1"/>
                <w:sz w:val="28"/>
                <w:szCs w:val="28"/>
                <w:lang w:eastAsia="ru-RU"/>
              </w:rPr>
            </w:pPr>
            <w:r w:rsidRPr="007039C2">
              <w:rPr>
                <w:rFonts w:ascii="Times New Roman" w:eastAsiaTheme="minorEastAsia" w:hAnsi="Times New Roman" w:cs="Times New Roman"/>
                <w:color w:val="000000" w:themeColor="text1"/>
                <w:sz w:val="28"/>
                <w:szCs w:val="28"/>
                <w:lang w:eastAsia="ru-RU"/>
              </w:rPr>
              <w:t>Тематические дни и смены в лагере. Роль тематических дней в смене. Конструирование тематических дней</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4</w:t>
            </w:r>
          </w:p>
        </w:tc>
        <w:tc>
          <w:tcPr>
            <w:tcW w:w="1418" w:type="dxa"/>
            <w:vMerge/>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imes New Roman" w:hAnsi="Times New Roman" w:cs="Times New Roman"/>
                <w:b/>
                <w:bCs/>
                <w:sz w:val="28"/>
                <w:szCs w:val="28"/>
                <w:lang w:eastAsia="ru-RU"/>
              </w:rPr>
              <w:t>Тема 3.2. Методика организация и проведения КТД в лагере</w:t>
            </w:r>
          </w:p>
        </w:tc>
        <w:tc>
          <w:tcPr>
            <w:tcW w:w="10349" w:type="dxa"/>
            <w:gridSpan w:val="5"/>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b/>
                <w:sz w:val="28"/>
                <w:szCs w:val="28"/>
                <w:lang w:eastAsia="ru-RU"/>
              </w:rPr>
              <w:t>Содержание учебного материала</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B51818">
              <w:rPr>
                <w:rFonts w:ascii="Times New Roman" w:eastAsiaTheme="minorEastAsia" w:hAnsi="Times New Roman" w:cs="Times New Roman"/>
                <w:b/>
                <w:sz w:val="28"/>
                <w:szCs w:val="28"/>
                <w:lang w:eastAsia="ru-RU"/>
              </w:rPr>
              <w:t>12</w:t>
            </w:r>
          </w:p>
        </w:tc>
        <w:tc>
          <w:tcPr>
            <w:tcW w:w="1418" w:type="dxa"/>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val="restart"/>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50" w:type="dxa"/>
            <w:gridSpan w:val="2"/>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9899" w:type="dxa"/>
            <w:gridSpan w:val="3"/>
          </w:tcPr>
          <w:p w:rsidR="007039C2" w:rsidRPr="007039C2" w:rsidRDefault="00CA3F4E"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Виды КТД. Педагогические условия эффективности КТД во внеурочной деятельности.</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val="restart"/>
            <w:vAlign w:val="center"/>
          </w:tcPr>
          <w:p w:rsidR="007039C2" w:rsidRPr="007039C2" w:rsidRDefault="007039C2" w:rsidP="007039C2">
            <w:pPr>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50" w:type="dxa"/>
            <w:gridSpan w:val="2"/>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2. </w:t>
            </w:r>
          </w:p>
        </w:tc>
        <w:tc>
          <w:tcPr>
            <w:tcW w:w="9899" w:type="dxa"/>
            <w:gridSpan w:val="3"/>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Методика подготовки и </w:t>
            </w:r>
            <w:proofErr w:type="gramStart"/>
            <w:r w:rsidRPr="007039C2">
              <w:rPr>
                <w:rFonts w:ascii="Times New Roman" w:eastAsiaTheme="minorEastAsia" w:hAnsi="Times New Roman" w:cs="Times New Roman"/>
                <w:sz w:val="28"/>
                <w:szCs w:val="28"/>
                <w:lang w:eastAsia="ru-RU"/>
              </w:rPr>
              <w:t>проведения</w:t>
            </w:r>
            <w:proofErr w:type="gramEnd"/>
            <w:r w:rsidRPr="007039C2">
              <w:rPr>
                <w:rFonts w:ascii="Times New Roman" w:eastAsiaTheme="minorEastAsia" w:hAnsi="Times New Roman" w:cs="Times New Roman"/>
                <w:sz w:val="28"/>
                <w:szCs w:val="28"/>
                <w:lang w:eastAsia="ru-RU"/>
              </w:rPr>
              <w:t xml:space="preserve"> спортивных КТД в ДОЛ</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50" w:type="dxa"/>
            <w:gridSpan w:val="2"/>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c>
          <w:tcPr>
            <w:tcW w:w="9899" w:type="dxa"/>
            <w:gridSpan w:val="3"/>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Методика подготовки и </w:t>
            </w:r>
            <w:proofErr w:type="gramStart"/>
            <w:r w:rsidRPr="007039C2">
              <w:rPr>
                <w:rFonts w:ascii="Times New Roman" w:eastAsiaTheme="minorEastAsia" w:hAnsi="Times New Roman" w:cs="Times New Roman"/>
                <w:sz w:val="28"/>
                <w:szCs w:val="28"/>
                <w:lang w:eastAsia="ru-RU"/>
              </w:rPr>
              <w:t>проведения</w:t>
            </w:r>
            <w:proofErr w:type="gramEnd"/>
            <w:r w:rsidRPr="007039C2">
              <w:rPr>
                <w:rFonts w:ascii="Times New Roman" w:eastAsiaTheme="minorEastAsia" w:hAnsi="Times New Roman" w:cs="Times New Roman"/>
                <w:sz w:val="28"/>
                <w:szCs w:val="28"/>
                <w:lang w:eastAsia="ru-RU"/>
              </w:rPr>
              <w:t xml:space="preserve"> художественных КТД в ДОЛ</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450" w:type="dxa"/>
            <w:gridSpan w:val="2"/>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4. </w:t>
            </w:r>
          </w:p>
        </w:tc>
        <w:tc>
          <w:tcPr>
            <w:tcW w:w="9899" w:type="dxa"/>
            <w:gridSpan w:val="3"/>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Методика подготовки и </w:t>
            </w:r>
            <w:proofErr w:type="gramStart"/>
            <w:r w:rsidRPr="007039C2">
              <w:rPr>
                <w:rFonts w:ascii="Times New Roman" w:eastAsiaTheme="minorEastAsia" w:hAnsi="Times New Roman" w:cs="Times New Roman"/>
                <w:sz w:val="28"/>
                <w:szCs w:val="28"/>
                <w:lang w:eastAsia="ru-RU"/>
              </w:rPr>
              <w:t>проведения</w:t>
            </w:r>
            <w:proofErr w:type="gramEnd"/>
            <w:r w:rsidRPr="007039C2">
              <w:rPr>
                <w:rFonts w:ascii="Times New Roman" w:eastAsiaTheme="minorEastAsia" w:hAnsi="Times New Roman" w:cs="Times New Roman"/>
                <w:sz w:val="28"/>
                <w:szCs w:val="28"/>
                <w:lang w:eastAsia="ru-RU"/>
              </w:rPr>
              <w:t xml:space="preserve"> познавательных КТД в ДОЛ</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rPr>
          <w:trHeight w:val="217"/>
        </w:trPr>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10349" w:type="dxa"/>
            <w:gridSpan w:val="5"/>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b/>
                <w:sz w:val="28"/>
                <w:szCs w:val="28"/>
                <w:lang w:eastAsia="ru-RU"/>
              </w:rPr>
              <w:t>Практические занятия</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c>
          <w:tcPr>
            <w:tcW w:w="1418" w:type="dxa"/>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rPr>
          <w:trHeight w:val="272"/>
        </w:trPr>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510" w:type="dxa"/>
            <w:gridSpan w:val="3"/>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9839" w:type="dxa"/>
            <w:gridSpan w:val="2"/>
          </w:tcPr>
          <w:p w:rsidR="007039C2" w:rsidRPr="007039C2" w:rsidRDefault="007039C2" w:rsidP="00ED535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Методика конструирования и организации КТД. </w:t>
            </w:r>
            <w:r w:rsidR="00ED535B">
              <w:rPr>
                <w:rFonts w:ascii="Times New Roman" w:eastAsiaTheme="minorEastAsia" w:hAnsi="Times New Roman" w:cs="Times New Roman"/>
                <w:sz w:val="28"/>
                <w:szCs w:val="28"/>
                <w:lang w:eastAsia="ru-RU"/>
              </w:rPr>
              <w:t>Подготовка и проведение всех э</w:t>
            </w:r>
            <w:r w:rsidRPr="007039C2">
              <w:rPr>
                <w:rFonts w:ascii="Times New Roman" w:eastAsiaTheme="minorEastAsia" w:hAnsi="Times New Roman" w:cs="Times New Roman"/>
                <w:sz w:val="28"/>
                <w:szCs w:val="28"/>
                <w:lang w:eastAsia="ru-RU"/>
              </w:rPr>
              <w:t>тап</w:t>
            </w:r>
            <w:r w:rsidR="00ED535B">
              <w:rPr>
                <w:rFonts w:ascii="Times New Roman" w:eastAsiaTheme="minorEastAsia" w:hAnsi="Times New Roman" w:cs="Times New Roman"/>
                <w:sz w:val="28"/>
                <w:szCs w:val="28"/>
                <w:lang w:eastAsia="ru-RU"/>
              </w:rPr>
              <w:t>ов</w:t>
            </w:r>
            <w:r w:rsidRPr="007039C2">
              <w:rPr>
                <w:rFonts w:ascii="Times New Roman" w:eastAsiaTheme="minorEastAsia" w:hAnsi="Times New Roman" w:cs="Times New Roman"/>
                <w:sz w:val="28"/>
                <w:szCs w:val="28"/>
                <w:lang w:eastAsia="ru-RU"/>
              </w:rPr>
              <w:t xml:space="preserve"> КТД: идея, создание, организация, проведение, анализ.</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Align w:val="center"/>
          </w:tcPr>
          <w:p w:rsidR="007039C2" w:rsidRPr="007039C2" w:rsidRDefault="00B51818" w:rsidP="007039C2">
            <w:pPr>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p>
        </w:tc>
      </w:tr>
      <w:tr w:rsidR="007039C2" w:rsidRPr="007039C2" w:rsidTr="007039C2">
        <w:trPr>
          <w:trHeight w:val="217"/>
        </w:trPr>
        <w:tc>
          <w:tcPr>
            <w:tcW w:w="2839" w:type="dxa"/>
            <w:vMerge/>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510" w:type="dxa"/>
            <w:gridSpan w:val="3"/>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c>
          <w:tcPr>
            <w:tcW w:w="9839" w:type="dxa"/>
            <w:gridSpan w:val="2"/>
          </w:tcPr>
          <w:p w:rsidR="007039C2" w:rsidRPr="007039C2" w:rsidRDefault="007039C2" w:rsidP="00CA3F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Разработка</w:t>
            </w:r>
            <w:r w:rsidR="00ED535B">
              <w:rPr>
                <w:rFonts w:ascii="Times New Roman" w:eastAsiaTheme="minorEastAsia" w:hAnsi="Times New Roman" w:cs="Times New Roman"/>
                <w:sz w:val="28"/>
                <w:szCs w:val="28"/>
                <w:lang w:eastAsia="ru-RU"/>
              </w:rPr>
              <w:t xml:space="preserve"> и защита проектов</w:t>
            </w:r>
            <w:r w:rsidR="00CA3F4E">
              <w:rPr>
                <w:rFonts w:ascii="Times New Roman" w:eastAsiaTheme="minorEastAsia" w:hAnsi="Times New Roman" w:cs="Times New Roman"/>
                <w:sz w:val="28"/>
                <w:szCs w:val="28"/>
                <w:lang w:eastAsia="ru-RU"/>
              </w:rPr>
              <w:t>КТД по выбору студентов</w:t>
            </w:r>
            <w:r w:rsidRPr="007039C2">
              <w:rPr>
                <w:rFonts w:ascii="Times New Roman" w:eastAsiaTheme="minorEastAsia" w:hAnsi="Times New Roman" w:cs="Times New Roman"/>
                <w:sz w:val="28"/>
                <w:szCs w:val="28"/>
                <w:lang w:eastAsia="ru-RU"/>
              </w:rPr>
              <w:t>.</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Align w:val="center"/>
          </w:tcPr>
          <w:p w:rsidR="007039C2" w:rsidRPr="007039C2" w:rsidRDefault="007039C2" w:rsidP="007039C2">
            <w:pPr>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r>
      <w:tr w:rsidR="007039C2" w:rsidRPr="007039C2" w:rsidTr="007039C2">
        <w:trPr>
          <w:trHeight w:val="217"/>
        </w:trPr>
        <w:tc>
          <w:tcPr>
            <w:tcW w:w="2839" w:type="dxa"/>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510" w:type="dxa"/>
            <w:gridSpan w:val="3"/>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sz w:val="28"/>
                <w:szCs w:val="28"/>
                <w:lang w:eastAsia="ru-RU"/>
              </w:rPr>
            </w:pPr>
          </w:p>
        </w:tc>
        <w:tc>
          <w:tcPr>
            <w:tcW w:w="9839" w:type="dxa"/>
            <w:gridSpan w:val="2"/>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b/>
                <w:sz w:val="28"/>
                <w:szCs w:val="28"/>
                <w:lang w:eastAsia="ru-RU"/>
              </w:rPr>
              <w:t>ВСЕГО часов:</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b/>
                <w:sz w:val="28"/>
                <w:szCs w:val="28"/>
                <w:lang w:eastAsia="ru-RU"/>
              </w:rPr>
              <w:t>106</w:t>
            </w:r>
          </w:p>
        </w:tc>
        <w:tc>
          <w:tcPr>
            <w:tcW w:w="1418" w:type="dxa"/>
            <w:vAlign w:val="center"/>
          </w:tcPr>
          <w:p w:rsidR="007039C2" w:rsidRPr="007039C2" w:rsidRDefault="007039C2" w:rsidP="007039C2">
            <w:pPr>
              <w:spacing w:after="0" w:line="240" w:lineRule="auto"/>
              <w:jc w:val="center"/>
              <w:rPr>
                <w:rFonts w:ascii="Times New Roman" w:eastAsiaTheme="minorEastAsia" w:hAnsi="Times New Roman" w:cs="Times New Roman"/>
                <w:sz w:val="28"/>
                <w:szCs w:val="28"/>
                <w:lang w:eastAsia="ru-RU"/>
              </w:rPr>
            </w:pPr>
          </w:p>
        </w:tc>
      </w:tr>
      <w:tr w:rsidR="007039C2" w:rsidRPr="007039C2" w:rsidTr="007039C2">
        <w:trPr>
          <w:trHeight w:val="244"/>
        </w:trPr>
        <w:tc>
          <w:tcPr>
            <w:tcW w:w="13188" w:type="dxa"/>
            <w:gridSpan w:val="6"/>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bCs/>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bCs/>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Самостоятельная работа при изучении    МДК02.01.</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A80AB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A80AB2">
              <w:rPr>
                <w:rFonts w:ascii="Times New Roman" w:eastAsiaTheme="minorEastAsia" w:hAnsi="Times New Roman" w:cs="Times New Roman"/>
                <w:b/>
                <w:sz w:val="28"/>
                <w:szCs w:val="28"/>
                <w:lang w:eastAsia="ru-RU"/>
              </w:rPr>
              <w:t>53 часа</w:t>
            </w:r>
          </w:p>
        </w:tc>
        <w:tc>
          <w:tcPr>
            <w:tcW w:w="1418"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rPr>
          <w:trHeight w:val="6365"/>
        </w:trPr>
        <w:tc>
          <w:tcPr>
            <w:tcW w:w="13188" w:type="dxa"/>
            <w:gridSpan w:val="6"/>
          </w:tcPr>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lastRenderedPageBreak/>
              <w:t xml:space="preserve">Систематическая проработка конспектов занятий, учебной и специальной методической литературы (по вопросам к параграфам, главам учебных пособий, составленным преподавателем). Подготовка к практическим  занятиям с использованием методических рекомендаций преподавателя, оформление практических работ, отчетов и подготовка к их защите. Самостоятельная работа с учебно-методической литературой, пособиями. Написание рефератов, исследовательских работ, методических разработок. Изучение методик диагностики и исследований в педагогической работе. Составление сценариев школьных праздников, игр- путешествий и конкурсных программ для детей младшего школьного возраста, составление сообщений и электронных презентаций по народным праздникам, составление и творческая защита проектов сценариев, электронных карт игр- путешествий. </w:t>
            </w: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Примерная тематика внеаудиторной самостоятельной работы:</w:t>
            </w:r>
          </w:p>
          <w:p w:rsidR="007039C2" w:rsidRPr="007039C2" w:rsidRDefault="007039C2" w:rsidP="00CA3F4E">
            <w:pPr>
              <w:widowControl w:val="0"/>
              <w:autoSpaceDE w:val="0"/>
              <w:autoSpaceDN w:val="0"/>
              <w:adjustRightInd w:val="0"/>
              <w:spacing w:after="0" w:line="240" w:lineRule="auto"/>
              <w:jc w:val="both"/>
              <w:rPr>
                <w:rFonts w:ascii="Times New Roman" w:eastAsiaTheme="minorEastAsia" w:hAnsi="Times New Roman" w:cs="Times New Roman"/>
                <w:b/>
                <w:bCs/>
                <w:sz w:val="28"/>
                <w:szCs w:val="28"/>
                <w:lang w:eastAsia="ru-RU"/>
              </w:rPr>
            </w:pPr>
            <w:proofErr w:type="spellStart"/>
            <w:r w:rsidRPr="007039C2">
              <w:rPr>
                <w:rFonts w:ascii="Times New Roman" w:eastAsiaTheme="minorEastAsia" w:hAnsi="Times New Roman" w:cs="Times New Roman"/>
                <w:sz w:val="28"/>
                <w:szCs w:val="28"/>
                <w:lang w:eastAsia="ru-RU"/>
              </w:rPr>
              <w:t>Компетентностный</w:t>
            </w:r>
            <w:proofErr w:type="spellEnd"/>
            <w:r w:rsidRPr="007039C2">
              <w:rPr>
                <w:rFonts w:ascii="Times New Roman" w:eastAsiaTheme="minorEastAsia" w:hAnsi="Times New Roman" w:cs="Times New Roman"/>
                <w:sz w:val="28"/>
                <w:szCs w:val="28"/>
                <w:lang w:eastAsia="ru-RU"/>
              </w:rPr>
              <w:t xml:space="preserve"> подход в организации внеурочной деятельности учителя. Социальный портрет учащегося. Формы педагогического общения. Специфика общения во внеурочной деятельности. Как родителям уберечь ребенка от «дурной компании». Ошибки учителей и родителей в общении с детьми. Взаимодействие как основа эффективного делового общения. План работы кружка народного творчества. Составление внеурочного занятия на тему «Дружба». Сценарий массового праздника. Сценарий игровой программы. Коллекционирование как форма внеурочной работы. Техника безопасности при проведении внеурочной работы. Создание мультимедийной презентации к проекту внеурочного занятия военно - патриотической направленности. Понятие «трудные»  и «педагогически запущенные дети». Индивидуально - типологические особенности личности. Социализация и ее механизмы. Отклонения базовых черт личности. Воспитательная работа с социально неадаптированными детьми. Методы и методики психической диагностики. Нетрадиционные формы анализа внеурочной  деятельности. Анализ внеурочной деятельности с использованием информационно-коммуникационных технологий. </w:t>
            </w: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c>
          <w:tcPr>
            <w:tcW w:w="1418"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c>
          <w:tcPr>
            <w:tcW w:w="2839" w:type="dxa"/>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sz w:val="28"/>
                <w:szCs w:val="28"/>
                <w:lang w:eastAsia="ru-RU"/>
              </w:rPr>
              <w:t xml:space="preserve">МДК.02.02. </w:t>
            </w:r>
            <w:r w:rsidRPr="007039C2">
              <w:rPr>
                <w:rFonts w:ascii="Times New Roman" w:eastAsiaTheme="minorEastAsia" w:hAnsi="Times New Roman" w:cs="Times New Roman"/>
                <w:b/>
                <w:bCs/>
                <w:iCs/>
                <w:sz w:val="28"/>
                <w:szCs w:val="28"/>
                <w:lang w:eastAsia="ru-RU"/>
              </w:rPr>
              <w:t>Организация внеурочной деятельности в области хореографии</w:t>
            </w:r>
          </w:p>
        </w:tc>
        <w:tc>
          <w:tcPr>
            <w:tcW w:w="10349" w:type="dxa"/>
            <w:gridSpan w:val="5"/>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Cs/>
                <w:sz w:val="28"/>
                <w:szCs w:val="28"/>
                <w:lang w:eastAsia="ru-RU"/>
              </w:rPr>
            </w:pPr>
          </w:p>
        </w:tc>
        <w:tc>
          <w:tcPr>
            <w:tcW w:w="1559" w:type="dxa"/>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b/>
                <w:sz w:val="28"/>
                <w:szCs w:val="28"/>
                <w:lang w:eastAsia="ru-RU"/>
              </w:rPr>
              <w:t>111</w:t>
            </w:r>
          </w:p>
        </w:tc>
        <w:tc>
          <w:tcPr>
            <w:tcW w:w="1418" w:type="dxa"/>
            <w:vAlign w:val="center"/>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val="restart"/>
            <w:tcBorders>
              <w:top w:val="single" w:sz="4" w:space="0" w:color="000000"/>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b/>
                <w:sz w:val="28"/>
                <w:szCs w:val="28"/>
                <w:lang w:eastAsia="ru-RU"/>
              </w:rPr>
              <w:t xml:space="preserve">Тема 2.1. Хореография,  </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b/>
                <w:sz w:val="28"/>
                <w:szCs w:val="28"/>
                <w:lang w:eastAsia="ru-RU"/>
              </w:rPr>
              <w:t xml:space="preserve">элементы музыкальной </w:t>
            </w:r>
            <w:r w:rsidRPr="007039C2">
              <w:rPr>
                <w:rFonts w:ascii="Times New Roman" w:eastAsiaTheme="minorEastAsia" w:hAnsi="Times New Roman" w:cs="Times New Roman"/>
                <w:b/>
                <w:sz w:val="28"/>
                <w:szCs w:val="28"/>
                <w:lang w:eastAsia="ru-RU"/>
              </w:rPr>
              <w:lastRenderedPageBreak/>
              <w:t xml:space="preserve">грамоты. </w:t>
            </w:r>
          </w:p>
        </w:tc>
        <w:tc>
          <w:tcPr>
            <w:tcW w:w="10349" w:type="dxa"/>
            <w:gridSpan w:val="5"/>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lastRenderedPageBreak/>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b/>
                <w:sz w:val="28"/>
                <w:szCs w:val="28"/>
                <w:lang w:eastAsia="ru-RU"/>
              </w:rPr>
              <w:t>32</w:t>
            </w:r>
          </w:p>
        </w:tc>
        <w:tc>
          <w:tcPr>
            <w:tcW w:w="1418" w:type="dxa"/>
            <w:vMerge w:val="restart"/>
            <w:tcBorders>
              <w:top w:val="single" w:sz="4" w:space="0" w:color="000000"/>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right"/>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roofErr w:type="spellStart"/>
            <w:r w:rsidRPr="007039C2">
              <w:rPr>
                <w:rFonts w:ascii="Times New Roman" w:eastAsiaTheme="minorEastAsia" w:hAnsi="Times New Roman" w:cs="Times New Roman"/>
                <w:sz w:val="28"/>
                <w:szCs w:val="28"/>
                <w:lang w:eastAsia="ru-RU"/>
              </w:rPr>
              <w:t>Введение</w:t>
            </w:r>
            <w:proofErr w:type="gramStart"/>
            <w:r w:rsidRPr="007039C2">
              <w:rPr>
                <w:rFonts w:ascii="Times New Roman" w:eastAsiaTheme="minorEastAsia" w:hAnsi="Times New Roman" w:cs="Times New Roman"/>
                <w:sz w:val="28"/>
                <w:szCs w:val="28"/>
                <w:lang w:eastAsia="ru-RU"/>
              </w:rPr>
              <w:t>.Ч</w:t>
            </w:r>
            <w:proofErr w:type="gramEnd"/>
            <w:r w:rsidRPr="007039C2">
              <w:rPr>
                <w:rFonts w:ascii="Times New Roman" w:eastAsiaTheme="minorEastAsia" w:hAnsi="Times New Roman" w:cs="Times New Roman"/>
                <w:sz w:val="28"/>
                <w:szCs w:val="28"/>
                <w:lang w:eastAsia="ru-RU"/>
              </w:rPr>
              <w:t>то</w:t>
            </w:r>
            <w:proofErr w:type="spellEnd"/>
            <w:r w:rsidRPr="007039C2">
              <w:rPr>
                <w:rFonts w:ascii="Times New Roman" w:eastAsiaTheme="minorEastAsia" w:hAnsi="Times New Roman" w:cs="Times New Roman"/>
                <w:sz w:val="28"/>
                <w:szCs w:val="28"/>
                <w:lang w:eastAsia="ru-RU"/>
              </w:rPr>
              <w:t xml:space="preserve"> такое ритмика.</w:t>
            </w:r>
          </w:p>
        </w:tc>
        <w:tc>
          <w:tcPr>
            <w:tcW w:w="1559" w:type="dxa"/>
            <w:tcBorders>
              <w:top w:val="single" w:sz="4" w:space="0" w:color="000000"/>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49"/>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Основные танцевальные правила. Приветствие. </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49"/>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Постановка корпуса.</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49"/>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4</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imes New Roman" w:hAnsi="Times New Roman" w:cs="Times New Roman"/>
                <w:sz w:val="28"/>
                <w:szCs w:val="28"/>
                <w:lang w:eastAsia="ru-RU"/>
              </w:rPr>
              <w:t xml:space="preserve">Первый подход к ритмическому исполнению </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49"/>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5</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039C2">
              <w:rPr>
                <w:rFonts w:ascii="Times New Roman" w:eastAsia="Times New Roman" w:hAnsi="Times New Roman" w:cs="Times New Roman"/>
                <w:sz w:val="28"/>
                <w:szCs w:val="28"/>
                <w:lang w:eastAsia="ru-RU"/>
              </w:rPr>
              <w:t>(хлопки, выстукивания, притоп).</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49"/>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6</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imes New Roman" w:hAnsi="Times New Roman" w:cs="Times New Roman"/>
                <w:sz w:val="28"/>
                <w:szCs w:val="28"/>
                <w:lang w:eastAsia="ru-RU"/>
              </w:rPr>
              <w:t>Понятие о правой, левой руке, правой, левой стороне.</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49"/>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7</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039C2">
              <w:rPr>
                <w:rFonts w:ascii="Times New Roman" w:eastAsia="Times New Roman" w:hAnsi="Times New Roman" w:cs="Times New Roman"/>
                <w:sz w:val="28"/>
                <w:szCs w:val="28"/>
                <w:lang w:eastAsia="ru-RU"/>
              </w:rPr>
              <w:t>Повороты и наклоны корпуса</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49"/>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8</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039C2">
              <w:rPr>
                <w:rFonts w:ascii="Times New Roman" w:eastAsia="Times New Roman" w:hAnsi="Times New Roman" w:cs="Times New Roman"/>
                <w:sz w:val="28"/>
                <w:szCs w:val="28"/>
                <w:lang w:eastAsia="ru-RU"/>
              </w:rPr>
              <w:t xml:space="preserve">Поза исполнителя. Зритель, исполнитель. </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49"/>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9</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039C2">
              <w:rPr>
                <w:rFonts w:ascii="Times New Roman" w:eastAsia="Times New Roman" w:hAnsi="Times New Roman" w:cs="Times New Roman"/>
                <w:sz w:val="28"/>
                <w:szCs w:val="28"/>
                <w:lang w:eastAsia="ru-RU"/>
              </w:rPr>
              <w:t>Положение фигуры по отношению к зрителю. Ракурс.</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10</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Танцы народов РФ, их особенности и костюмы.</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11</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imes New Roman" w:hAnsi="Times New Roman" w:cs="Times New Roman"/>
                <w:sz w:val="28"/>
                <w:szCs w:val="28"/>
                <w:lang w:eastAsia="ru-RU"/>
              </w:rPr>
              <w:t>Танцевальная зарядка. Упражнения для рук.</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vMerge/>
            <w:tcBorders>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67"/>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7039C2">
              <w:rPr>
                <w:rFonts w:ascii="Times New Roman" w:eastAsia="Times New Roman" w:hAnsi="Times New Roman" w:cs="Times New Roman"/>
                <w:b/>
                <w:sz w:val="28"/>
                <w:szCs w:val="28"/>
                <w:lang w:eastAsia="ru-RU"/>
              </w:rPr>
              <w:t>Практические занятия</w:t>
            </w:r>
          </w:p>
          <w:p w:rsidR="007039C2" w:rsidRPr="007039C2" w:rsidRDefault="007039C2" w:rsidP="007039C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039C2">
              <w:rPr>
                <w:rFonts w:ascii="Times New Roman" w:eastAsiaTheme="minorEastAsia" w:hAnsi="Times New Roman" w:cs="Times New Roman"/>
                <w:sz w:val="28"/>
                <w:szCs w:val="28"/>
                <w:lang w:eastAsia="ru-RU"/>
              </w:rPr>
              <w:t>Упражнения и позы на растяжку.</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Основные позиции и положения ног и рук в классических танцах.</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val="en-US" w:eastAsia="ru-RU"/>
              </w:rPr>
            </w:pPr>
            <w:r w:rsidRPr="007039C2">
              <w:rPr>
                <w:rFonts w:ascii="Times New Roman" w:eastAsiaTheme="minorEastAsia" w:hAnsi="Times New Roman" w:cs="Times New Roman"/>
                <w:sz w:val="28"/>
                <w:szCs w:val="28"/>
                <w:lang w:val="en-US" w:eastAsia="ru-RU"/>
              </w:rPr>
              <w:t>Demi-plies</w:t>
            </w:r>
            <w:r w:rsidRPr="007039C2">
              <w:rPr>
                <w:rFonts w:ascii="Times New Roman" w:eastAsiaTheme="minorEastAsia" w:hAnsi="Times New Roman" w:cs="Times New Roman"/>
                <w:sz w:val="28"/>
                <w:szCs w:val="28"/>
                <w:lang w:eastAsia="ru-RU"/>
              </w:rPr>
              <w:t>в</w:t>
            </w:r>
            <w:r w:rsidRPr="007039C2">
              <w:rPr>
                <w:rFonts w:ascii="Times New Roman" w:eastAsiaTheme="minorEastAsia" w:hAnsi="Times New Roman" w:cs="Times New Roman"/>
                <w:sz w:val="28"/>
                <w:szCs w:val="28"/>
                <w:lang w:val="en-US" w:eastAsia="ru-RU"/>
              </w:rPr>
              <w:t xml:space="preserve"> I,II,III,IV,V</w:t>
            </w:r>
            <w:r w:rsidRPr="007039C2">
              <w:rPr>
                <w:rFonts w:ascii="Times New Roman" w:eastAsiaTheme="minorEastAsia" w:hAnsi="Times New Roman" w:cs="Times New Roman"/>
                <w:sz w:val="28"/>
                <w:szCs w:val="28"/>
                <w:lang w:eastAsia="ru-RU"/>
              </w:rPr>
              <w:t>позиции</w:t>
            </w:r>
            <w:r w:rsidRPr="007039C2">
              <w:rPr>
                <w:rFonts w:ascii="Times New Roman" w:eastAsiaTheme="minorEastAsia" w:hAnsi="Times New Roman" w:cs="Times New Roman"/>
                <w:sz w:val="28"/>
                <w:szCs w:val="28"/>
                <w:lang w:val="en-US" w:eastAsia="ru-RU"/>
              </w:rPr>
              <w:t>.</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val="en-US"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4</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roofErr w:type="spellStart"/>
            <w:r w:rsidRPr="007039C2">
              <w:rPr>
                <w:rFonts w:ascii="Times New Roman" w:eastAsia="Times New Roman" w:hAnsi="Times New Roman" w:cs="Times New Roman"/>
                <w:sz w:val="28"/>
                <w:szCs w:val="28"/>
                <w:lang w:val="en-US" w:eastAsia="ru-RU"/>
              </w:rPr>
              <w:t>Battementstendus</w:t>
            </w:r>
            <w:proofErr w:type="spellEnd"/>
            <w:r w:rsidRPr="007039C2">
              <w:rPr>
                <w:rFonts w:ascii="Times New Roman" w:eastAsia="Times New Roman" w:hAnsi="Times New Roman" w:cs="Times New Roman"/>
                <w:sz w:val="28"/>
                <w:szCs w:val="28"/>
                <w:lang w:eastAsia="ru-RU"/>
              </w:rPr>
              <w:t xml:space="preserve"> в сторону, вперед, назад.</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5</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roofErr w:type="spellStart"/>
            <w:r w:rsidRPr="007039C2">
              <w:rPr>
                <w:rFonts w:ascii="Times New Roman" w:eastAsiaTheme="minorEastAsia" w:hAnsi="Times New Roman" w:cs="Times New Roman"/>
                <w:sz w:val="28"/>
                <w:szCs w:val="28"/>
                <w:lang w:val="en-US" w:eastAsia="ru-RU"/>
              </w:rPr>
              <w:t>Releves</w:t>
            </w:r>
            <w:proofErr w:type="spellEnd"/>
            <w:r w:rsidRPr="007039C2">
              <w:rPr>
                <w:rFonts w:ascii="Times New Roman" w:eastAsiaTheme="minorEastAsia" w:hAnsi="Times New Roman" w:cs="Times New Roman"/>
                <w:sz w:val="28"/>
                <w:szCs w:val="28"/>
                <w:lang w:eastAsia="ru-RU"/>
              </w:rPr>
              <w:t xml:space="preserve">на </w:t>
            </w:r>
            <w:proofErr w:type="spellStart"/>
            <w:r w:rsidRPr="007039C2">
              <w:rPr>
                <w:rFonts w:ascii="Times New Roman" w:eastAsiaTheme="minorEastAsia" w:hAnsi="Times New Roman" w:cs="Times New Roman"/>
                <w:sz w:val="28"/>
                <w:szCs w:val="28"/>
                <w:lang w:eastAsia="ru-RU"/>
              </w:rPr>
              <w:t>полупальцы</w:t>
            </w:r>
            <w:proofErr w:type="spellEnd"/>
            <w:r w:rsidRPr="007039C2">
              <w:rPr>
                <w:rFonts w:ascii="Times New Roman" w:eastAsiaTheme="minorEastAsia" w:hAnsi="Times New Roman" w:cs="Times New Roman"/>
                <w:sz w:val="28"/>
                <w:szCs w:val="28"/>
                <w:lang w:eastAsia="ru-RU"/>
              </w:rPr>
              <w:t xml:space="preserve"> в </w:t>
            </w:r>
            <w:r w:rsidRPr="007039C2">
              <w:rPr>
                <w:rFonts w:ascii="Times New Roman" w:eastAsiaTheme="minorEastAsia" w:hAnsi="Times New Roman" w:cs="Times New Roman"/>
                <w:sz w:val="28"/>
                <w:szCs w:val="28"/>
                <w:lang w:val="en-US" w:eastAsia="ru-RU"/>
              </w:rPr>
              <w:t>I</w:t>
            </w:r>
            <w:r w:rsidRPr="007039C2">
              <w:rPr>
                <w:rFonts w:ascii="Times New Roman" w:eastAsiaTheme="minorEastAsia" w:hAnsi="Times New Roman" w:cs="Times New Roman"/>
                <w:sz w:val="28"/>
                <w:szCs w:val="28"/>
                <w:lang w:eastAsia="ru-RU"/>
              </w:rPr>
              <w:t>,</w:t>
            </w:r>
            <w:r w:rsidRPr="007039C2">
              <w:rPr>
                <w:rFonts w:ascii="Times New Roman" w:eastAsiaTheme="minorEastAsia" w:hAnsi="Times New Roman" w:cs="Times New Roman"/>
                <w:sz w:val="28"/>
                <w:szCs w:val="28"/>
                <w:lang w:val="en-US" w:eastAsia="ru-RU"/>
              </w:rPr>
              <w:t>II</w:t>
            </w:r>
            <w:r w:rsidRPr="007039C2">
              <w:rPr>
                <w:rFonts w:ascii="Times New Roman" w:eastAsiaTheme="minorEastAsia" w:hAnsi="Times New Roman" w:cs="Times New Roman"/>
                <w:sz w:val="28"/>
                <w:szCs w:val="28"/>
                <w:lang w:eastAsia="ru-RU"/>
              </w:rPr>
              <w:t xml:space="preserve">и </w:t>
            </w:r>
            <w:r w:rsidRPr="007039C2">
              <w:rPr>
                <w:rFonts w:ascii="Times New Roman" w:eastAsiaTheme="minorEastAsia" w:hAnsi="Times New Roman" w:cs="Times New Roman"/>
                <w:sz w:val="28"/>
                <w:szCs w:val="28"/>
                <w:lang w:val="en-US" w:eastAsia="ru-RU"/>
              </w:rPr>
              <w:t>V</w:t>
            </w:r>
            <w:r w:rsidRPr="007039C2">
              <w:rPr>
                <w:rFonts w:ascii="Times New Roman" w:eastAsiaTheme="minorEastAsia" w:hAnsi="Times New Roman" w:cs="Times New Roman"/>
                <w:sz w:val="28"/>
                <w:szCs w:val="28"/>
                <w:lang w:eastAsia="ru-RU"/>
              </w:rPr>
              <w:t xml:space="preserve"> позициях</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6</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val="en-US" w:eastAsia="ru-RU"/>
              </w:rPr>
            </w:pPr>
            <w:proofErr w:type="spellStart"/>
            <w:r w:rsidRPr="007039C2">
              <w:rPr>
                <w:rFonts w:ascii="Times New Roman" w:eastAsiaTheme="minorEastAsia" w:hAnsi="Times New Roman" w:cs="Times New Roman"/>
                <w:sz w:val="28"/>
                <w:szCs w:val="28"/>
                <w:lang w:val="en-US" w:eastAsia="ru-RU"/>
              </w:rPr>
              <w:t>Releves</w:t>
            </w:r>
            <w:proofErr w:type="spellEnd"/>
            <w:r w:rsidRPr="007039C2">
              <w:rPr>
                <w:rFonts w:ascii="Times New Roman" w:eastAsiaTheme="minorEastAsia" w:hAnsi="Times New Roman" w:cs="Times New Roman"/>
                <w:sz w:val="28"/>
                <w:szCs w:val="28"/>
                <w:lang w:eastAsia="ru-RU"/>
              </w:rPr>
              <w:t xml:space="preserve"> в </w:t>
            </w:r>
            <w:r w:rsidRPr="007039C2">
              <w:rPr>
                <w:rFonts w:ascii="Times New Roman" w:eastAsiaTheme="minorEastAsia" w:hAnsi="Times New Roman" w:cs="Times New Roman"/>
                <w:sz w:val="28"/>
                <w:szCs w:val="28"/>
                <w:lang w:val="en-US" w:eastAsia="ru-RU"/>
              </w:rPr>
              <w:t>I</w:t>
            </w:r>
            <w:r w:rsidRPr="007039C2">
              <w:rPr>
                <w:rFonts w:ascii="Times New Roman" w:eastAsiaTheme="minorEastAsia" w:hAnsi="Times New Roman" w:cs="Times New Roman"/>
                <w:sz w:val="28"/>
                <w:szCs w:val="28"/>
                <w:lang w:eastAsia="ru-RU"/>
              </w:rPr>
              <w:t>,</w:t>
            </w:r>
            <w:r w:rsidRPr="007039C2">
              <w:rPr>
                <w:rFonts w:ascii="Times New Roman" w:eastAsiaTheme="minorEastAsia" w:hAnsi="Times New Roman" w:cs="Times New Roman"/>
                <w:sz w:val="28"/>
                <w:szCs w:val="28"/>
                <w:lang w:val="en-US" w:eastAsia="ru-RU"/>
              </w:rPr>
              <w:t>II</w:t>
            </w:r>
            <w:r w:rsidRPr="007039C2">
              <w:rPr>
                <w:rFonts w:ascii="Times New Roman" w:eastAsiaTheme="minorEastAsia" w:hAnsi="Times New Roman" w:cs="Times New Roman"/>
                <w:sz w:val="28"/>
                <w:szCs w:val="28"/>
                <w:lang w:eastAsia="ru-RU"/>
              </w:rPr>
              <w:t xml:space="preserve">и </w:t>
            </w:r>
            <w:r w:rsidRPr="007039C2">
              <w:rPr>
                <w:rFonts w:ascii="Times New Roman" w:eastAsiaTheme="minorEastAsia" w:hAnsi="Times New Roman" w:cs="Times New Roman"/>
                <w:sz w:val="28"/>
                <w:szCs w:val="28"/>
                <w:lang w:val="en-US" w:eastAsia="ru-RU"/>
              </w:rPr>
              <w:t>V</w:t>
            </w:r>
            <w:r w:rsidRPr="007039C2">
              <w:rPr>
                <w:rFonts w:ascii="Times New Roman" w:eastAsiaTheme="minorEastAsia" w:hAnsi="Times New Roman" w:cs="Times New Roman"/>
                <w:sz w:val="28"/>
                <w:szCs w:val="28"/>
                <w:lang w:eastAsia="ru-RU"/>
              </w:rPr>
              <w:t xml:space="preserve"> позициях с </w:t>
            </w:r>
            <w:proofErr w:type="spellStart"/>
            <w:r w:rsidRPr="007039C2">
              <w:rPr>
                <w:rFonts w:ascii="Times New Roman" w:eastAsiaTheme="minorEastAsia" w:hAnsi="Times New Roman" w:cs="Times New Roman"/>
                <w:sz w:val="28"/>
                <w:szCs w:val="28"/>
                <w:lang w:val="en-US" w:eastAsia="ru-RU"/>
              </w:rPr>
              <w:t>demi</w:t>
            </w:r>
            <w:proofErr w:type="spellEnd"/>
            <w:r w:rsidRPr="007039C2">
              <w:rPr>
                <w:rFonts w:ascii="Times New Roman" w:eastAsiaTheme="minorEastAsia" w:hAnsi="Times New Roman" w:cs="Times New Roman"/>
                <w:sz w:val="28"/>
                <w:szCs w:val="28"/>
                <w:lang w:eastAsia="ru-RU"/>
              </w:rPr>
              <w:t>-</w:t>
            </w:r>
            <w:r w:rsidRPr="007039C2">
              <w:rPr>
                <w:rFonts w:ascii="Times New Roman" w:eastAsiaTheme="minorEastAsia" w:hAnsi="Times New Roman" w:cs="Times New Roman"/>
                <w:sz w:val="28"/>
                <w:szCs w:val="28"/>
                <w:lang w:val="en-US" w:eastAsia="ru-RU"/>
              </w:rPr>
              <w:t>plies</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7</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val="en-US" w:eastAsia="ru-RU"/>
              </w:rPr>
            </w:pPr>
            <w:proofErr w:type="spellStart"/>
            <w:r w:rsidRPr="007039C2">
              <w:rPr>
                <w:rFonts w:ascii="Times New Roman" w:eastAsiaTheme="minorEastAsia" w:hAnsi="Times New Roman" w:cs="Times New Roman"/>
                <w:sz w:val="28"/>
                <w:szCs w:val="28"/>
                <w:lang w:val="en-US" w:eastAsia="ru-RU"/>
              </w:rPr>
              <w:t>Grandplie</w:t>
            </w:r>
            <w:proofErr w:type="spellEnd"/>
            <w:r w:rsidRPr="007039C2">
              <w:rPr>
                <w:rFonts w:ascii="Times New Roman" w:eastAsiaTheme="minorEastAsia" w:hAnsi="Times New Roman" w:cs="Times New Roman"/>
                <w:sz w:val="28"/>
                <w:szCs w:val="28"/>
                <w:lang w:eastAsia="ru-RU"/>
              </w:rPr>
              <w:t>в</w:t>
            </w:r>
            <w:r w:rsidRPr="007039C2">
              <w:rPr>
                <w:rFonts w:ascii="Times New Roman" w:eastAsiaTheme="minorEastAsia" w:hAnsi="Times New Roman" w:cs="Times New Roman"/>
                <w:sz w:val="28"/>
                <w:szCs w:val="28"/>
                <w:lang w:val="en-US" w:eastAsia="ru-RU"/>
              </w:rPr>
              <w:t>I</w:t>
            </w:r>
            <w:proofErr w:type="gramStart"/>
            <w:r w:rsidRPr="007039C2">
              <w:rPr>
                <w:rFonts w:ascii="Times New Roman" w:eastAsiaTheme="minorEastAsia" w:hAnsi="Times New Roman" w:cs="Times New Roman"/>
                <w:sz w:val="28"/>
                <w:szCs w:val="28"/>
                <w:lang w:eastAsia="ru-RU"/>
              </w:rPr>
              <w:t>,</w:t>
            </w:r>
            <w:r w:rsidRPr="007039C2">
              <w:rPr>
                <w:rFonts w:ascii="Times New Roman" w:eastAsiaTheme="minorEastAsia" w:hAnsi="Times New Roman" w:cs="Times New Roman"/>
                <w:sz w:val="28"/>
                <w:szCs w:val="28"/>
                <w:lang w:val="en-US" w:eastAsia="ru-RU"/>
              </w:rPr>
              <w:t>II</w:t>
            </w:r>
            <w:r w:rsidRPr="007039C2">
              <w:rPr>
                <w:rFonts w:ascii="Times New Roman" w:eastAsiaTheme="minorEastAsia" w:hAnsi="Times New Roman" w:cs="Times New Roman"/>
                <w:sz w:val="28"/>
                <w:szCs w:val="28"/>
                <w:lang w:eastAsia="ru-RU"/>
              </w:rPr>
              <w:t>,</w:t>
            </w:r>
            <w:r w:rsidRPr="007039C2">
              <w:rPr>
                <w:rFonts w:ascii="Times New Roman" w:eastAsiaTheme="minorEastAsia" w:hAnsi="Times New Roman" w:cs="Times New Roman"/>
                <w:sz w:val="28"/>
                <w:szCs w:val="28"/>
                <w:lang w:val="en-US" w:eastAsia="ru-RU"/>
              </w:rPr>
              <w:t>III</w:t>
            </w:r>
            <w:r w:rsidRPr="007039C2">
              <w:rPr>
                <w:rFonts w:ascii="Times New Roman" w:eastAsiaTheme="minorEastAsia" w:hAnsi="Times New Roman" w:cs="Times New Roman"/>
                <w:sz w:val="28"/>
                <w:szCs w:val="28"/>
                <w:lang w:eastAsia="ru-RU"/>
              </w:rPr>
              <w:t>и</w:t>
            </w:r>
            <w:r w:rsidRPr="007039C2">
              <w:rPr>
                <w:rFonts w:ascii="Times New Roman" w:eastAsiaTheme="minorEastAsia" w:hAnsi="Times New Roman" w:cs="Times New Roman"/>
                <w:sz w:val="28"/>
                <w:szCs w:val="28"/>
                <w:lang w:val="en-US" w:eastAsia="ru-RU"/>
              </w:rPr>
              <w:t>V</w:t>
            </w:r>
            <w:r w:rsidRPr="007039C2">
              <w:rPr>
                <w:rFonts w:ascii="Times New Roman" w:eastAsiaTheme="minorEastAsia" w:hAnsi="Times New Roman" w:cs="Times New Roman"/>
                <w:sz w:val="28"/>
                <w:szCs w:val="28"/>
                <w:lang w:eastAsia="ru-RU"/>
              </w:rPr>
              <w:t>позициях</w:t>
            </w:r>
            <w:proofErr w:type="gramEnd"/>
            <w:r w:rsidRPr="007039C2">
              <w:rPr>
                <w:rFonts w:ascii="Times New Roman" w:eastAsiaTheme="minorEastAsia" w:hAnsi="Times New Roman" w:cs="Times New Roman"/>
                <w:sz w:val="28"/>
                <w:szCs w:val="28"/>
                <w:lang w:eastAsia="ru-RU"/>
              </w:rPr>
              <w:t>.</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8</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Перегибание корпуса назад и в сторону лицом к станку.</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9</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val="en-US" w:eastAsia="ru-RU"/>
              </w:rPr>
              <w:t xml:space="preserve">Port de bras </w:t>
            </w:r>
            <w:r w:rsidRPr="007039C2">
              <w:rPr>
                <w:rFonts w:ascii="Times New Roman" w:eastAsiaTheme="minorEastAsia" w:hAnsi="Times New Roman" w:cs="Times New Roman"/>
                <w:sz w:val="28"/>
                <w:szCs w:val="28"/>
                <w:lang w:eastAsia="ru-RU"/>
              </w:rPr>
              <w:t>1</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10</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val="en-US" w:eastAsia="ru-RU"/>
              </w:rPr>
            </w:pPr>
            <w:r w:rsidRPr="007039C2">
              <w:rPr>
                <w:rFonts w:ascii="Times New Roman" w:eastAsiaTheme="minorEastAsia" w:hAnsi="Times New Roman" w:cs="Times New Roman"/>
                <w:sz w:val="28"/>
                <w:szCs w:val="28"/>
                <w:lang w:val="en-US" w:eastAsia="ru-RU"/>
              </w:rPr>
              <w:t xml:space="preserve">Port de bras </w:t>
            </w:r>
            <w:r w:rsidRPr="007039C2">
              <w:rPr>
                <w:rFonts w:ascii="Times New Roman" w:eastAsiaTheme="minorEastAsia" w:hAnsi="Times New Roman" w:cs="Times New Roman"/>
                <w:sz w:val="28"/>
                <w:szCs w:val="28"/>
                <w:lang w:eastAsia="ru-RU"/>
              </w:rPr>
              <w:t>2</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11</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val="en-US" w:eastAsia="ru-RU"/>
              </w:rPr>
            </w:pPr>
            <w:r w:rsidRPr="007039C2">
              <w:rPr>
                <w:rFonts w:ascii="Times New Roman" w:eastAsiaTheme="minorEastAsia" w:hAnsi="Times New Roman" w:cs="Times New Roman"/>
                <w:sz w:val="28"/>
                <w:szCs w:val="28"/>
                <w:lang w:val="en-US" w:eastAsia="ru-RU"/>
              </w:rPr>
              <w:t xml:space="preserve">Port de bras </w:t>
            </w:r>
            <w:r w:rsidRPr="007039C2">
              <w:rPr>
                <w:rFonts w:ascii="Times New Roman" w:eastAsiaTheme="minorEastAsia" w:hAnsi="Times New Roman" w:cs="Times New Roman"/>
                <w:sz w:val="28"/>
                <w:szCs w:val="28"/>
                <w:lang w:eastAsia="ru-RU"/>
              </w:rPr>
              <w:t>3</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12</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val="en-US" w:eastAsia="ru-RU"/>
              </w:rPr>
            </w:pPr>
            <w:r w:rsidRPr="007039C2">
              <w:rPr>
                <w:rFonts w:ascii="Times New Roman" w:eastAsiaTheme="minorEastAsia" w:hAnsi="Times New Roman" w:cs="Times New Roman"/>
                <w:sz w:val="28"/>
                <w:szCs w:val="28"/>
                <w:lang w:val="en-US" w:eastAsia="ru-RU"/>
              </w:rPr>
              <w:t xml:space="preserve">Port de bras </w:t>
            </w:r>
            <w:r w:rsidRPr="007039C2">
              <w:rPr>
                <w:rFonts w:ascii="Times New Roman" w:eastAsiaTheme="minorEastAsia" w:hAnsi="Times New Roman" w:cs="Times New Roman"/>
                <w:sz w:val="28"/>
                <w:szCs w:val="28"/>
                <w:lang w:eastAsia="ru-RU"/>
              </w:rPr>
              <w:t>4</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13</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imes New Roman" w:hAnsi="Times New Roman" w:cs="Times New Roman"/>
                <w:sz w:val="28"/>
                <w:szCs w:val="28"/>
                <w:lang w:eastAsia="ru-RU"/>
              </w:rPr>
              <w:t>Фигуры в танце. Квадрат, круг, линия</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14</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Русский народный танец. Основные положения.</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15</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Русский народный танец,  положения ног и рук.</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16</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Элементы русского народного танца.</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17</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Хлопки и хлопушки в русском народном танце.</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18</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Упражнения у станка.</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val="restart"/>
            <w:tcBorders>
              <w:top w:val="single" w:sz="4" w:space="0" w:color="000000"/>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b/>
                <w:sz w:val="28"/>
                <w:szCs w:val="28"/>
                <w:lang w:eastAsia="ru-RU"/>
              </w:rPr>
              <w:t>Тема 2.2.</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b/>
                <w:sz w:val="28"/>
                <w:szCs w:val="28"/>
                <w:lang w:eastAsia="ru-RU"/>
              </w:rPr>
              <w:t xml:space="preserve">«Танцевальная </w:t>
            </w:r>
            <w:r w:rsidRPr="007039C2">
              <w:rPr>
                <w:rFonts w:ascii="Times New Roman" w:eastAsiaTheme="minorEastAsia" w:hAnsi="Times New Roman" w:cs="Times New Roman"/>
                <w:b/>
                <w:sz w:val="28"/>
                <w:szCs w:val="28"/>
                <w:lang w:eastAsia="ru-RU"/>
              </w:rPr>
              <w:lastRenderedPageBreak/>
              <w:t>азбука»</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10349" w:type="dxa"/>
            <w:gridSpan w:val="5"/>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lastRenderedPageBreak/>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b/>
                <w:sz w:val="28"/>
                <w:szCs w:val="28"/>
                <w:lang w:eastAsia="ru-RU"/>
              </w:rPr>
              <w:t>42</w:t>
            </w:r>
          </w:p>
        </w:tc>
        <w:tc>
          <w:tcPr>
            <w:tcW w:w="1418" w:type="dxa"/>
            <w:vMerge w:val="restart"/>
            <w:tcBorders>
              <w:top w:val="single" w:sz="4" w:space="0" w:color="auto"/>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49"/>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039C2">
              <w:rPr>
                <w:rFonts w:ascii="Times New Roman" w:eastAsia="Times New Roman" w:hAnsi="Times New Roman" w:cs="Times New Roman"/>
                <w:sz w:val="28"/>
                <w:szCs w:val="28"/>
                <w:lang w:eastAsia="ru-RU"/>
              </w:rPr>
              <w:t>Этюдная работа. Игры. Понятие пантомима.</w:t>
            </w:r>
          </w:p>
        </w:tc>
        <w:tc>
          <w:tcPr>
            <w:tcW w:w="1559" w:type="dxa"/>
            <w:tcBorders>
              <w:top w:val="single" w:sz="4" w:space="0" w:color="000000"/>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397"/>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Синхронность и координация движений, используя танцевальные упражнения.</w:t>
            </w:r>
          </w:p>
        </w:tc>
        <w:tc>
          <w:tcPr>
            <w:tcW w:w="1559" w:type="dxa"/>
            <w:tcBorders>
              <w:top w:val="single" w:sz="4" w:space="0" w:color="000000"/>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039C2">
              <w:rPr>
                <w:rFonts w:ascii="Times New Roman" w:eastAsia="Times New Roman" w:hAnsi="Times New Roman" w:cs="Times New Roman"/>
                <w:sz w:val="28"/>
                <w:szCs w:val="28"/>
                <w:lang w:eastAsia="ru-RU"/>
              </w:rPr>
              <w:t>Танцевально-образные движения.</w:t>
            </w:r>
          </w:p>
        </w:tc>
        <w:tc>
          <w:tcPr>
            <w:tcW w:w="1559" w:type="dxa"/>
            <w:tcBorders>
              <w:top w:val="single" w:sz="4" w:space="0" w:color="000000"/>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4</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Основные виды движения.</w:t>
            </w:r>
          </w:p>
        </w:tc>
        <w:tc>
          <w:tcPr>
            <w:tcW w:w="1559" w:type="dxa"/>
            <w:tcBorders>
              <w:top w:val="single" w:sz="4" w:space="0" w:color="auto"/>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5</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Партерная гимнастика.</w:t>
            </w:r>
          </w:p>
        </w:tc>
        <w:tc>
          <w:tcPr>
            <w:tcW w:w="1559" w:type="dxa"/>
            <w:tcBorders>
              <w:top w:val="single" w:sz="4" w:space="0" w:color="auto"/>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6</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039C2">
              <w:rPr>
                <w:rFonts w:ascii="Times New Roman" w:eastAsia="Times New Roman" w:hAnsi="Times New Roman" w:cs="Times New Roman"/>
                <w:sz w:val="28"/>
                <w:szCs w:val="28"/>
                <w:lang w:eastAsia="ru-RU"/>
              </w:rPr>
              <w:t>Пространственные перестроения. Рисунки танца.</w:t>
            </w:r>
          </w:p>
        </w:tc>
        <w:tc>
          <w:tcPr>
            <w:tcW w:w="1559" w:type="dxa"/>
            <w:tcBorders>
              <w:top w:val="single" w:sz="4" w:space="0" w:color="auto"/>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7</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imes New Roman" w:hAnsi="Times New Roman" w:cs="Times New Roman"/>
                <w:sz w:val="28"/>
                <w:szCs w:val="28"/>
                <w:lang w:eastAsia="ru-RU"/>
              </w:rPr>
              <w:t>Танцевально-образная импровизация.</w:t>
            </w:r>
          </w:p>
        </w:tc>
        <w:tc>
          <w:tcPr>
            <w:tcW w:w="1559" w:type="dxa"/>
            <w:tcBorders>
              <w:top w:val="single" w:sz="4" w:space="0" w:color="auto"/>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8</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039C2">
              <w:rPr>
                <w:rFonts w:ascii="Times New Roman" w:eastAsia="Times New Roman" w:hAnsi="Times New Roman" w:cs="Times New Roman"/>
                <w:sz w:val="28"/>
                <w:szCs w:val="28"/>
                <w:lang w:eastAsia="ru-RU"/>
              </w:rPr>
              <w:t>Простые элементы танца.</w:t>
            </w:r>
          </w:p>
        </w:tc>
        <w:tc>
          <w:tcPr>
            <w:tcW w:w="1559" w:type="dxa"/>
            <w:tcBorders>
              <w:top w:val="single" w:sz="4" w:space="0" w:color="auto"/>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tcBorders>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10349" w:type="dxa"/>
            <w:gridSpan w:val="5"/>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Практические занятия</w:t>
            </w:r>
          </w:p>
        </w:tc>
        <w:tc>
          <w:tcPr>
            <w:tcW w:w="1559" w:type="dxa"/>
            <w:tcBorders>
              <w:top w:val="single" w:sz="4" w:space="0" w:color="auto"/>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c>
          <w:tcPr>
            <w:tcW w:w="1418" w:type="dxa"/>
            <w:vMerge w:val="restart"/>
            <w:tcBorders>
              <w:top w:val="single" w:sz="4" w:space="0" w:color="auto"/>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1</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imes New Roman" w:hAnsi="Times New Roman" w:cs="Times New Roman"/>
                <w:sz w:val="28"/>
                <w:szCs w:val="28"/>
                <w:lang w:eastAsia="ru-RU"/>
              </w:rPr>
              <w:t>Учебно-тренировочная работа.</w:t>
            </w:r>
          </w:p>
        </w:tc>
        <w:tc>
          <w:tcPr>
            <w:tcW w:w="1559" w:type="dxa"/>
            <w:tcBorders>
              <w:top w:val="single" w:sz="4" w:space="0" w:color="auto"/>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039C2">
              <w:rPr>
                <w:rFonts w:ascii="Times New Roman" w:eastAsiaTheme="minorEastAsia" w:hAnsi="Times New Roman" w:cs="Times New Roman"/>
                <w:sz w:val="28"/>
                <w:szCs w:val="28"/>
                <w:lang w:eastAsia="ru-RU"/>
              </w:rPr>
              <w:t>Разучивание танцевальных шагов. Шаг с приседанием, приставной, с притопом.</w:t>
            </w:r>
          </w:p>
        </w:tc>
        <w:tc>
          <w:tcPr>
            <w:tcW w:w="1559" w:type="dxa"/>
            <w:tcBorders>
              <w:top w:val="single" w:sz="4" w:space="0" w:color="auto"/>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427"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3</w:t>
            </w:r>
          </w:p>
        </w:tc>
        <w:tc>
          <w:tcPr>
            <w:tcW w:w="9922" w:type="dxa"/>
            <w:gridSpan w:val="4"/>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Тройной шаг. Упражнения на ориентацию в пространстве.</w:t>
            </w:r>
          </w:p>
        </w:tc>
        <w:tc>
          <w:tcPr>
            <w:tcW w:w="1559" w:type="dxa"/>
            <w:tcBorders>
              <w:top w:val="single" w:sz="4" w:space="0" w:color="auto"/>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4</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0"/>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10349" w:type="dxa"/>
            <w:gridSpan w:val="5"/>
            <w:vMerge w:val="restart"/>
            <w:tcBorders>
              <w:top w:val="single" w:sz="4" w:space="0" w:color="000000"/>
              <w:left w:val="single" w:sz="4" w:space="0" w:color="000000"/>
              <w:right w:val="single" w:sz="4" w:space="0" w:color="000000"/>
            </w:tcBorders>
          </w:tcPr>
          <w:tbl>
            <w:tblPr>
              <w:tblW w:w="16165" w:type="dxa"/>
              <w:tblInd w:w="5" w:type="dxa"/>
              <w:tblLayout w:type="fixed"/>
              <w:tblCellMar>
                <w:left w:w="0" w:type="dxa"/>
                <w:right w:w="0" w:type="dxa"/>
              </w:tblCellMar>
              <w:tblLook w:val="0000"/>
            </w:tblPr>
            <w:tblGrid>
              <w:gridCol w:w="421"/>
              <w:gridCol w:w="15744"/>
            </w:tblGrid>
            <w:tr w:rsidR="007039C2" w:rsidRPr="007039C2" w:rsidTr="007039C2">
              <w:tc>
                <w:tcPr>
                  <w:tcW w:w="421" w:type="dxa"/>
                  <w:tcBorders>
                    <w:top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4</w:t>
                  </w:r>
                </w:p>
              </w:tc>
              <w:tc>
                <w:tcPr>
                  <w:tcW w:w="15744"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Разучивание танца в паре.</w:t>
                  </w:r>
                </w:p>
              </w:tc>
            </w:tr>
            <w:tr w:rsidR="007039C2" w:rsidRPr="007039C2" w:rsidTr="007039C2">
              <w:tc>
                <w:tcPr>
                  <w:tcW w:w="421"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5</w:t>
                  </w:r>
                </w:p>
              </w:tc>
              <w:tc>
                <w:tcPr>
                  <w:tcW w:w="15744" w:type="dxa"/>
                  <w:tcBorders>
                    <w:top w:val="single" w:sz="4" w:space="0" w:color="auto"/>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Бальный танец «Вальс»</w:t>
                  </w:r>
                </w:p>
              </w:tc>
            </w:tr>
            <w:tr w:rsidR="007039C2" w:rsidRPr="007039C2" w:rsidTr="007039C2">
              <w:tc>
                <w:tcPr>
                  <w:tcW w:w="421"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6</w:t>
                  </w:r>
                </w:p>
              </w:tc>
              <w:tc>
                <w:tcPr>
                  <w:tcW w:w="15744"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Аэробика.</w:t>
                  </w:r>
                </w:p>
              </w:tc>
            </w:tr>
            <w:tr w:rsidR="007039C2" w:rsidRPr="007039C2" w:rsidTr="007039C2">
              <w:tc>
                <w:tcPr>
                  <w:tcW w:w="421"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7</w:t>
                  </w:r>
                </w:p>
              </w:tc>
              <w:tc>
                <w:tcPr>
                  <w:tcW w:w="15744"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val="en-US" w:eastAsia="ru-RU"/>
                    </w:rPr>
                  </w:pPr>
                  <w:r w:rsidRPr="007039C2">
                    <w:rPr>
                      <w:rFonts w:ascii="Times New Roman" w:eastAsiaTheme="minorEastAsia" w:hAnsi="Times New Roman" w:cs="Times New Roman"/>
                      <w:sz w:val="28"/>
                      <w:szCs w:val="28"/>
                      <w:lang w:eastAsia="ru-RU"/>
                    </w:rPr>
                    <w:t xml:space="preserve">Гимнастика </w:t>
                  </w:r>
                  <w:proofErr w:type="spellStart"/>
                  <w:r w:rsidRPr="007039C2">
                    <w:rPr>
                      <w:rFonts w:ascii="Times New Roman" w:eastAsiaTheme="minorEastAsia" w:hAnsi="Times New Roman" w:cs="Times New Roman"/>
                      <w:sz w:val="28"/>
                      <w:szCs w:val="28"/>
                      <w:lang w:val="en-US" w:eastAsia="ru-RU"/>
                    </w:rPr>
                    <w:t>Parter</w:t>
                  </w:r>
                  <w:proofErr w:type="spellEnd"/>
                  <w:r w:rsidRPr="007039C2">
                    <w:rPr>
                      <w:rFonts w:ascii="Times New Roman" w:eastAsiaTheme="minorEastAsia" w:hAnsi="Times New Roman" w:cs="Times New Roman"/>
                      <w:sz w:val="28"/>
                      <w:szCs w:val="28"/>
                      <w:lang w:val="en-US" w:eastAsia="ru-RU"/>
                    </w:rPr>
                    <w:t>.</w:t>
                  </w:r>
                </w:p>
              </w:tc>
            </w:tr>
            <w:tr w:rsidR="007039C2" w:rsidRPr="007039C2" w:rsidTr="007039C2">
              <w:tc>
                <w:tcPr>
                  <w:tcW w:w="421"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8</w:t>
                  </w:r>
                </w:p>
              </w:tc>
              <w:tc>
                <w:tcPr>
                  <w:tcW w:w="15744" w:type="dxa"/>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Гимнастика. Упражнения на дыхание, упражнения для развития правильной осанки.</w:t>
                  </w:r>
                </w:p>
              </w:tc>
            </w:tr>
          </w:tbl>
          <w:p w:rsidR="007039C2" w:rsidRPr="007039C2" w:rsidRDefault="007039C2" w:rsidP="007039C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4</w:t>
            </w:r>
          </w:p>
        </w:tc>
        <w:tc>
          <w:tcPr>
            <w:tcW w:w="1418" w:type="dxa"/>
            <w:vMerge w:val="restart"/>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0"/>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10349" w:type="dxa"/>
            <w:gridSpan w:val="5"/>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bCs/>
                <w:sz w:val="28"/>
                <w:szCs w:val="28"/>
                <w:lang w:eastAsia="ru-RU"/>
              </w:rPr>
            </w:pP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4</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0"/>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10349" w:type="dxa"/>
            <w:gridSpan w:val="5"/>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bCs/>
                <w:sz w:val="28"/>
                <w:szCs w:val="28"/>
                <w:lang w:eastAsia="ru-RU"/>
              </w:rPr>
            </w:pP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85"/>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10349" w:type="dxa"/>
            <w:gridSpan w:val="5"/>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bCs/>
                <w:sz w:val="28"/>
                <w:szCs w:val="28"/>
                <w:lang w:eastAsia="ru-RU"/>
              </w:rPr>
            </w:pP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2</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55"/>
        </w:trPr>
        <w:tc>
          <w:tcPr>
            <w:tcW w:w="2839"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10349" w:type="dxa"/>
            <w:gridSpan w:val="5"/>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bCs/>
                <w:sz w:val="28"/>
                <w:szCs w:val="28"/>
                <w:lang w:eastAsia="ru-RU"/>
              </w:rPr>
            </w:pP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4</w:t>
            </w:r>
          </w:p>
        </w:tc>
        <w:tc>
          <w:tcPr>
            <w:tcW w:w="1418" w:type="dxa"/>
            <w:vMerge/>
            <w:tcBorders>
              <w:left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23"/>
        </w:trPr>
        <w:tc>
          <w:tcPr>
            <w:tcW w:w="2839" w:type="dxa"/>
            <w:vMerge/>
            <w:tcBorders>
              <w:left w:val="single" w:sz="4" w:space="0" w:color="000000"/>
              <w:bottom w:val="nil"/>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sz w:val="28"/>
                <w:szCs w:val="28"/>
                <w:lang w:eastAsia="ru-RU"/>
              </w:rPr>
            </w:pPr>
          </w:p>
        </w:tc>
        <w:tc>
          <w:tcPr>
            <w:tcW w:w="10349" w:type="dxa"/>
            <w:gridSpan w:val="5"/>
            <w:tcBorders>
              <w:top w:val="single" w:sz="4" w:space="0" w:color="auto"/>
              <w:left w:val="single" w:sz="4" w:space="0" w:color="000000"/>
              <w:bottom w:val="nil"/>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bCs/>
                <w:sz w:val="28"/>
                <w:szCs w:val="28"/>
                <w:lang w:eastAsia="ru-RU"/>
              </w:rPr>
            </w:pP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c>
          <w:tcPr>
            <w:tcW w:w="1418" w:type="dxa"/>
            <w:vMerge/>
            <w:tcBorders>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30"/>
        </w:trPr>
        <w:tc>
          <w:tcPr>
            <w:tcW w:w="13188" w:type="dxa"/>
            <w:gridSpan w:val="6"/>
            <w:tcBorders>
              <w:top w:val="single" w:sz="4" w:space="0" w:color="000000"/>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bCs/>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 xml:space="preserve">Самостоятельная работа при изучении раздела </w:t>
            </w:r>
            <w:r w:rsidRPr="007039C2">
              <w:rPr>
                <w:rFonts w:ascii="Times New Roman" w:eastAsiaTheme="minorEastAsia" w:hAnsi="Times New Roman" w:cs="Times New Roman"/>
                <w:b/>
                <w:sz w:val="28"/>
                <w:szCs w:val="28"/>
                <w:lang w:eastAsia="ru-RU"/>
              </w:rPr>
              <w:t>МДК.02.02.</w:t>
            </w:r>
          </w:p>
        </w:tc>
        <w:tc>
          <w:tcPr>
            <w:tcW w:w="1559" w:type="dxa"/>
            <w:tcBorders>
              <w:top w:val="single" w:sz="4" w:space="0" w:color="000000"/>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b/>
                <w:sz w:val="28"/>
                <w:szCs w:val="28"/>
                <w:lang w:eastAsia="ru-RU"/>
              </w:rPr>
              <w:t>37 час.</w:t>
            </w: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c>
          <w:tcPr>
            <w:tcW w:w="1418" w:type="dxa"/>
            <w:tcBorders>
              <w:top w:val="single" w:sz="4" w:space="0" w:color="000000"/>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99"/>
        </w:trPr>
        <w:tc>
          <w:tcPr>
            <w:tcW w:w="13188" w:type="dxa"/>
            <w:gridSpan w:val="6"/>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Подготовка к практическим  занятиям с использованием методических рекомендаций преподавателя.</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b/>
                <w:bCs/>
                <w:sz w:val="28"/>
                <w:szCs w:val="28"/>
                <w:lang w:eastAsia="ru-RU"/>
              </w:rPr>
            </w:pPr>
            <w:r w:rsidRPr="007039C2">
              <w:rPr>
                <w:rFonts w:ascii="Times New Roman" w:eastAsiaTheme="minorEastAsia" w:hAnsi="Times New Roman" w:cs="Times New Roman"/>
                <w:b/>
                <w:bCs/>
                <w:sz w:val="28"/>
                <w:szCs w:val="28"/>
                <w:lang w:eastAsia="ru-RU"/>
              </w:rPr>
              <w:t>Примерная тематика внеаудиторной самостоятельной работы:</w:t>
            </w:r>
          </w:p>
          <w:p w:rsidR="007039C2" w:rsidRPr="007039C2" w:rsidRDefault="007039C2" w:rsidP="007039C2">
            <w:pPr>
              <w:widowControl w:val="0"/>
              <w:shd w:val="clear" w:color="auto" w:fill="FFFFFF"/>
              <w:tabs>
                <w:tab w:val="left" w:pos="326"/>
              </w:tabs>
              <w:autoSpaceDE w:val="0"/>
              <w:autoSpaceDN w:val="0"/>
              <w:adjustRightInd w:val="0"/>
              <w:spacing w:after="0" w:line="240" w:lineRule="auto"/>
              <w:rPr>
                <w:rFonts w:ascii="Times New Roman" w:eastAsiaTheme="minorEastAsia" w:hAnsi="Times New Roman" w:cs="Times New Roman"/>
                <w:b/>
                <w:bCs/>
                <w:sz w:val="28"/>
                <w:szCs w:val="28"/>
                <w:lang w:eastAsia="ru-RU"/>
              </w:rPr>
            </w:pPr>
            <w:r w:rsidRPr="007039C2">
              <w:rPr>
                <w:rFonts w:ascii="Times New Roman" w:eastAsiaTheme="minorEastAsia" w:hAnsi="Times New Roman" w:cs="Times New Roman"/>
                <w:sz w:val="28"/>
                <w:szCs w:val="28"/>
                <w:lang w:eastAsia="ru-RU"/>
              </w:rPr>
              <w:t>Культура движения.  Основы классического, народного и детского танца. Развитие творческого потенциала. Развитие физических каче</w:t>
            </w:r>
            <w:proofErr w:type="gramStart"/>
            <w:r w:rsidRPr="007039C2">
              <w:rPr>
                <w:rFonts w:ascii="Times New Roman" w:eastAsiaTheme="minorEastAsia" w:hAnsi="Times New Roman" w:cs="Times New Roman"/>
                <w:sz w:val="28"/>
                <w:szCs w:val="28"/>
                <w:lang w:eastAsia="ru-RU"/>
              </w:rPr>
              <w:t>ств дл</w:t>
            </w:r>
            <w:proofErr w:type="gramEnd"/>
            <w:r w:rsidRPr="007039C2">
              <w:rPr>
                <w:rFonts w:ascii="Times New Roman" w:eastAsiaTheme="minorEastAsia" w:hAnsi="Times New Roman" w:cs="Times New Roman"/>
                <w:sz w:val="28"/>
                <w:szCs w:val="28"/>
                <w:lang w:eastAsia="ru-RU"/>
              </w:rPr>
              <w:t>я хореографической деятельности. Развитие детского творчества, приобщение к различным видам искусства, закрепления результатов восприятия музыки через движение и пластику.</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c>
          <w:tcPr>
            <w:tcW w:w="1418"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99"/>
        </w:trPr>
        <w:tc>
          <w:tcPr>
            <w:tcW w:w="13188" w:type="dxa"/>
            <w:gridSpan w:val="6"/>
            <w:tcBorders>
              <w:top w:val="single" w:sz="4" w:space="0" w:color="auto"/>
              <w:left w:val="single" w:sz="4" w:space="0" w:color="000000"/>
              <w:bottom w:val="single" w:sz="4" w:space="0" w:color="auto"/>
              <w:right w:val="single" w:sz="4" w:space="0" w:color="000000"/>
            </w:tcBorders>
            <w:vAlign w:val="center"/>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
                <w:bCs/>
                <w:sz w:val="28"/>
                <w:szCs w:val="28"/>
                <w:lang w:eastAsia="ru-RU"/>
              </w:rPr>
              <w:t xml:space="preserve">Учебная практика </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
                <w:bCs/>
                <w:sz w:val="28"/>
                <w:szCs w:val="28"/>
                <w:lang w:eastAsia="ru-RU"/>
              </w:rPr>
              <w:t>Виды работ:</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 изучение специфики работы летних оздо</w:t>
            </w:r>
            <w:r w:rsidR="00B51818">
              <w:rPr>
                <w:rFonts w:ascii="Times New Roman" w:eastAsia="Times New Roman" w:hAnsi="Times New Roman" w:cs="Times New Roman"/>
                <w:bCs/>
                <w:sz w:val="28"/>
                <w:szCs w:val="28"/>
                <w:lang w:eastAsia="ru-RU"/>
              </w:rPr>
              <w:t>ровительных лагерей, особенностей различных смен</w:t>
            </w:r>
            <w:r w:rsidRPr="007039C2">
              <w:rPr>
                <w:rFonts w:ascii="Times New Roman" w:eastAsia="Times New Roman" w:hAnsi="Times New Roman" w:cs="Times New Roman"/>
                <w:bCs/>
                <w:sz w:val="28"/>
                <w:szCs w:val="28"/>
                <w:lang w:eastAsia="ru-RU"/>
              </w:rPr>
              <w:t>;</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 xml:space="preserve">- </w:t>
            </w:r>
            <w:r w:rsidR="00B51818">
              <w:rPr>
                <w:rFonts w:ascii="Times New Roman" w:eastAsia="Times New Roman" w:hAnsi="Times New Roman" w:cs="Times New Roman"/>
                <w:bCs/>
                <w:sz w:val="28"/>
                <w:szCs w:val="28"/>
                <w:lang w:eastAsia="ru-RU"/>
              </w:rPr>
              <w:t>знакомство с требованиями к составлению</w:t>
            </w:r>
            <w:r w:rsidRPr="007039C2">
              <w:rPr>
                <w:rFonts w:ascii="Times New Roman" w:eastAsia="Times New Roman" w:hAnsi="Times New Roman" w:cs="Times New Roman"/>
                <w:bCs/>
                <w:sz w:val="28"/>
                <w:szCs w:val="28"/>
                <w:lang w:eastAsia="ru-RU"/>
              </w:rPr>
              <w:t xml:space="preserve"> плана</w:t>
            </w:r>
            <w:r w:rsidR="00B51818">
              <w:rPr>
                <w:rFonts w:ascii="Times New Roman" w:eastAsia="Times New Roman" w:hAnsi="Times New Roman" w:cs="Times New Roman"/>
                <w:bCs/>
                <w:sz w:val="28"/>
                <w:szCs w:val="28"/>
                <w:lang w:eastAsia="ru-RU"/>
              </w:rPr>
              <w:t xml:space="preserve"> деятельности  смены ДОЛ</w:t>
            </w:r>
            <w:r w:rsidRPr="007039C2">
              <w:rPr>
                <w:rFonts w:ascii="Times New Roman" w:eastAsia="Times New Roman" w:hAnsi="Times New Roman" w:cs="Times New Roman"/>
                <w:bCs/>
                <w:sz w:val="28"/>
                <w:szCs w:val="28"/>
                <w:lang w:eastAsia="ru-RU"/>
              </w:rPr>
              <w:t>;</w:t>
            </w:r>
          </w:p>
          <w:p w:rsidR="00B51818"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 xml:space="preserve">- овладение </w:t>
            </w:r>
            <w:r w:rsidR="00B51818">
              <w:rPr>
                <w:rFonts w:ascii="Times New Roman" w:eastAsia="Times New Roman" w:hAnsi="Times New Roman" w:cs="Times New Roman"/>
                <w:bCs/>
                <w:sz w:val="28"/>
                <w:szCs w:val="28"/>
                <w:lang w:eastAsia="ru-RU"/>
              </w:rPr>
              <w:t>навыками организации летнего досуга детей;</w:t>
            </w:r>
          </w:p>
          <w:p w:rsidR="007039C2" w:rsidRPr="007039C2" w:rsidRDefault="00B51818"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знакомство с функциональными обязанностями отрядного вожатого;</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-подготовка</w:t>
            </w:r>
            <w:r w:rsidR="00B51818">
              <w:rPr>
                <w:rFonts w:ascii="Times New Roman" w:eastAsia="Times New Roman" w:hAnsi="Times New Roman" w:cs="Times New Roman"/>
                <w:bCs/>
                <w:sz w:val="28"/>
                <w:szCs w:val="28"/>
                <w:lang w:eastAsia="ru-RU"/>
              </w:rPr>
              <w:t xml:space="preserve"> проектов </w:t>
            </w:r>
            <w:r w:rsidRPr="007039C2">
              <w:rPr>
                <w:rFonts w:ascii="Times New Roman" w:eastAsia="Times New Roman" w:hAnsi="Times New Roman" w:cs="Times New Roman"/>
                <w:bCs/>
                <w:sz w:val="28"/>
                <w:szCs w:val="28"/>
                <w:lang w:eastAsia="ru-RU"/>
              </w:rPr>
              <w:t xml:space="preserve"> и проведение тематических дней и КТД в клубе вожатых</w:t>
            </w:r>
            <w:r w:rsidR="00B51818">
              <w:rPr>
                <w:rFonts w:ascii="Times New Roman" w:eastAsia="Times New Roman" w:hAnsi="Times New Roman" w:cs="Times New Roman"/>
                <w:bCs/>
                <w:sz w:val="28"/>
                <w:szCs w:val="28"/>
                <w:lang w:eastAsia="ru-RU"/>
              </w:rPr>
              <w:t xml:space="preserve"> с последующим педагогическим анализом.</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
                <w:bCs/>
                <w:sz w:val="28"/>
                <w:szCs w:val="28"/>
                <w:lang w:eastAsia="ru-RU"/>
              </w:rPr>
              <w:lastRenderedPageBreak/>
              <w:t>72часа</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tc>
        <w:tc>
          <w:tcPr>
            <w:tcW w:w="1418"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33"/>
        </w:trPr>
        <w:tc>
          <w:tcPr>
            <w:tcW w:w="13188" w:type="dxa"/>
            <w:gridSpan w:val="6"/>
            <w:vMerge w:val="restart"/>
            <w:tcBorders>
              <w:top w:val="single" w:sz="4" w:space="0" w:color="auto"/>
              <w:left w:val="single" w:sz="4" w:space="0" w:color="000000"/>
              <w:right w:val="single" w:sz="4" w:space="0" w:color="000000"/>
            </w:tcBorders>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
                <w:bCs/>
                <w:sz w:val="28"/>
                <w:szCs w:val="28"/>
                <w:lang w:eastAsia="ru-RU"/>
              </w:rPr>
              <w:lastRenderedPageBreak/>
              <w:t>Производственная практика</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
                <w:bCs/>
                <w:sz w:val="28"/>
                <w:szCs w:val="28"/>
                <w:lang w:eastAsia="ru-RU"/>
              </w:rPr>
              <w:t>Виды работ:</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
                <w:bCs/>
                <w:sz w:val="28"/>
                <w:szCs w:val="28"/>
                <w:lang w:eastAsia="ru-RU"/>
              </w:rPr>
              <w:t xml:space="preserve">- </w:t>
            </w:r>
            <w:r w:rsidRPr="007039C2">
              <w:rPr>
                <w:rFonts w:ascii="Times New Roman" w:eastAsia="Times New Roman" w:hAnsi="Times New Roman" w:cs="Times New Roman"/>
                <w:bCs/>
                <w:sz w:val="28"/>
                <w:szCs w:val="28"/>
                <w:lang w:eastAsia="ru-RU"/>
              </w:rPr>
              <w:t>знакомство с различными моделями организации внеурочной деятельности младших школьников;</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-подготовка, проведение и анализ занятий кружков различных направлений внеурочной деятельности по положениям ФГОС;</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 планирование, проектирование, анализ и самоанализ коллективных творческих дел с учетом возрастных и индивидуальных особенностей детей;</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 проведение индивидуальной воспитательной работы с детьми;</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 стимулирование общения младших школьников в процессе досуговой деятельности;</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 xml:space="preserve">- выявление и развитие творческих способностей детей в различных видах </w:t>
            </w:r>
            <w:r w:rsidR="00B51818">
              <w:rPr>
                <w:rFonts w:ascii="Times New Roman" w:eastAsia="Times New Roman" w:hAnsi="Times New Roman" w:cs="Times New Roman"/>
                <w:bCs/>
                <w:sz w:val="28"/>
                <w:szCs w:val="28"/>
                <w:lang w:eastAsia="ru-RU"/>
              </w:rPr>
              <w:t xml:space="preserve">внеурочной </w:t>
            </w:r>
            <w:r w:rsidRPr="007039C2">
              <w:rPr>
                <w:rFonts w:ascii="Times New Roman" w:eastAsia="Times New Roman" w:hAnsi="Times New Roman" w:cs="Times New Roman"/>
                <w:bCs/>
                <w:sz w:val="28"/>
                <w:szCs w:val="28"/>
                <w:lang w:eastAsia="ru-RU"/>
              </w:rPr>
              <w:t>деятельности;</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Cs/>
                <w:sz w:val="28"/>
                <w:szCs w:val="28"/>
                <w:lang w:eastAsia="ru-RU"/>
              </w:rPr>
              <w:t>- оформление технологической документации</w:t>
            </w:r>
            <w:r w:rsidR="00B51818">
              <w:rPr>
                <w:rFonts w:ascii="Times New Roman" w:eastAsia="Times New Roman" w:hAnsi="Times New Roman" w:cs="Times New Roman"/>
                <w:bCs/>
                <w:sz w:val="28"/>
                <w:szCs w:val="28"/>
                <w:lang w:eastAsia="ru-RU"/>
              </w:rPr>
              <w:t xml:space="preserve"> по организации внеурочной деятельности;</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Cs/>
                <w:sz w:val="28"/>
                <w:szCs w:val="28"/>
                <w:lang w:eastAsia="ru-RU"/>
              </w:rPr>
              <w:t>- организация летнего отдыха детей</w:t>
            </w: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
                <w:bCs/>
                <w:sz w:val="28"/>
                <w:szCs w:val="28"/>
                <w:lang w:eastAsia="ru-RU"/>
              </w:rPr>
              <w:t xml:space="preserve">72 часа </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tc>
        <w:tc>
          <w:tcPr>
            <w:tcW w:w="1418"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
                <w:bCs/>
                <w:sz w:val="28"/>
                <w:szCs w:val="28"/>
                <w:lang w:eastAsia="ru-RU"/>
              </w:rPr>
              <w:t>практика</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sidRPr="007039C2">
              <w:rPr>
                <w:rFonts w:ascii="Times New Roman" w:eastAsia="Times New Roman" w:hAnsi="Times New Roman" w:cs="Times New Roman"/>
                <w:b/>
                <w:bCs/>
                <w:sz w:val="28"/>
                <w:szCs w:val="28"/>
                <w:lang w:eastAsia="ru-RU"/>
              </w:rPr>
              <w:t xml:space="preserve"> по ОВД</w:t>
            </w: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543"/>
        </w:trPr>
        <w:tc>
          <w:tcPr>
            <w:tcW w:w="13188" w:type="dxa"/>
            <w:gridSpan w:val="6"/>
            <w:vMerge/>
            <w:tcBorders>
              <w:left w:val="single" w:sz="4" w:space="0" w:color="000000"/>
              <w:right w:val="single" w:sz="4" w:space="0" w:color="000000"/>
            </w:tcBorders>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
                <w:bCs/>
                <w:sz w:val="28"/>
                <w:szCs w:val="28"/>
                <w:lang w:eastAsia="ru-RU"/>
              </w:rPr>
              <w:t>108 часов а</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tc>
        <w:tc>
          <w:tcPr>
            <w:tcW w:w="1418"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
                <w:bCs/>
                <w:sz w:val="28"/>
                <w:szCs w:val="28"/>
                <w:lang w:eastAsia="ru-RU"/>
              </w:rPr>
              <w:t>летняя практика</w:t>
            </w:r>
          </w:p>
        </w:tc>
      </w:tr>
      <w:tr w:rsidR="007039C2" w:rsidRPr="007039C2" w:rsidTr="007039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1372"/>
        </w:trPr>
        <w:tc>
          <w:tcPr>
            <w:tcW w:w="13188" w:type="dxa"/>
            <w:gridSpan w:val="6"/>
            <w:vMerge/>
            <w:tcBorders>
              <w:left w:val="single" w:sz="4" w:space="0" w:color="000000"/>
              <w:bottom w:val="single" w:sz="4" w:space="0" w:color="auto"/>
              <w:right w:val="single" w:sz="4" w:space="0" w:color="000000"/>
            </w:tcBorders>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p>
        </w:tc>
        <w:tc>
          <w:tcPr>
            <w:tcW w:w="1559"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r w:rsidRPr="007039C2">
              <w:rPr>
                <w:rFonts w:ascii="Times New Roman" w:eastAsia="Times New Roman" w:hAnsi="Times New Roman" w:cs="Times New Roman"/>
                <w:b/>
                <w:bCs/>
                <w:sz w:val="28"/>
                <w:szCs w:val="28"/>
                <w:lang w:eastAsia="ru-RU"/>
              </w:rPr>
              <w:t>Всего:180часов</w:t>
            </w: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Times New Roman" w:hAnsi="Times New Roman" w:cs="Times New Roman"/>
                <w:b/>
                <w:bCs/>
                <w:sz w:val="28"/>
                <w:szCs w:val="28"/>
                <w:lang w:eastAsia="ru-RU"/>
              </w:rPr>
            </w:pPr>
          </w:p>
        </w:tc>
        <w:tc>
          <w:tcPr>
            <w:tcW w:w="1418" w:type="dxa"/>
            <w:tcBorders>
              <w:top w:val="single" w:sz="4" w:space="0" w:color="auto"/>
              <w:left w:val="single" w:sz="4" w:space="0" w:color="000000"/>
              <w:bottom w:val="single" w:sz="4" w:space="0" w:color="auto"/>
              <w:right w:val="single" w:sz="4" w:space="0" w:color="000000"/>
            </w:tcBorders>
          </w:tcPr>
          <w:p w:rsidR="007039C2" w:rsidRPr="007039C2" w:rsidRDefault="007039C2" w:rsidP="007039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b/>
                <w:bCs/>
                <w:sz w:val="28"/>
                <w:szCs w:val="28"/>
                <w:lang w:eastAsia="ru-RU"/>
              </w:rPr>
            </w:pPr>
          </w:p>
        </w:tc>
      </w:tr>
    </w:tbl>
    <w:p w:rsidR="007039C2" w:rsidRPr="007039C2" w:rsidRDefault="007039C2" w:rsidP="007039C2">
      <w:pPr>
        <w:spacing w:after="0" w:line="240" w:lineRule="auto"/>
        <w:rPr>
          <w:rFonts w:ascii="Times New Roman" w:eastAsiaTheme="minorEastAsia" w:hAnsi="Times New Roman" w:cs="Times New Roman"/>
          <w:sz w:val="28"/>
          <w:szCs w:val="28"/>
          <w:lang w:eastAsia="ru-RU"/>
        </w:rPr>
        <w:sectPr w:rsidR="007039C2" w:rsidRPr="007039C2">
          <w:pgSz w:w="16840" w:h="11920" w:orient="landscape"/>
          <w:pgMar w:top="737" w:right="794" w:bottom="851" w:left="397" w:header="0" w:footer="830" w:gutter="0"/>
          <w:cols w:space="720"/>
        </w:sectPr>
      </w:pPr>
    </w:p>
    <w:p w:rsidR="007039C2" w:rsidRPr="007039C2" w:rsidRDefault="007039C2" w:rsidP="007039C2">
      <w:pPr>
        <w:widowControl w:val="0"/>
        <w:numPr>
          <w:ilvl w:val="0"/>
          <w:numId w:val="1"/>
        </w:numPr>
        <w:tabs>
          <w:tab w:val="left" w:pos="680"/>
        </w:tabs>
        <w:autoSpaceDE w:val="0"/>
        <w:autoSpaceDN w:val="0"/>
        <w:adjustRightInd w:val="0"/>
        <w:spacing w:after="0" w:line="240" w:lineRule="auto"/>
        <w:ind w:hanging="280"/>
        <w:outlineLvl w:val="0"/>
        <w:rPr>
          <w:rFonts w:ascii="Times New Roman" w:eastAsiaTheme="minorEastAsia" w:hAnsi="Times New Roman" w:cs="Times New Roman"/>
          <w:sz w:val="28"/>
          <w:szCs w:val="28"/>
          <w:lang w:eastAsia="ru-RU"/>
        </w:rPr>
      </w:pPr>
      <w:bookmarkStart w:id="7" w:name="4._УСЛОВИЯ_РЕАЛИЗАЦИИ_ПРОФЕССИОНАЛЬНОГО_"/>
      <w:bookmarkEnd w:id="7"/>
      <w:r w:rsidRPr="007039C2">
        <w:rPr>
          <w:rFonts w:ascii="Times New Roman" w:eastAsiaTheme="minorEastAsia" w:hAnsi="Times New Roman" w:cs="Times New Roman"/>
          <w:b/>
          <w:bCs/>
          <w:sz w:val="28"/>
          <w:szCs w:val="28"/>
          <w:lang w:eastAsia="ru-RU"/>
        </w:rPr>
        <w:lastRenderedPageBreak/>
        <w:t>УСЛОВИЯ РЕАЛИЗАЦИИ ПРОФЕССИОНАЛЬНОГО МОДУЛЯ</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numPr>
          <w:ilvl w:val="1"/>
          <w:numId w:val="8"/>
        </w:numPr>
        <w:tabs>
          <w:tab w:val="left" w:pos="580"/>
        </w:tabs>
        <w:autoSpaceDE w:val="0"/>
        <w:autoSpaceDN w:val="0"/>
        <w:adjustRightInd w:val="0"/>
        <w:spacing w:after="0" w:line="240" w:lineRule="auto"/>
        <w:jc w:val="both"/>
        <w:outlineLvl w:val="0"/>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Требования к минимальному материально-техническому обеспечению</w:t>
      </w:r>
    </w:p>
    <w:p w:rsidR="00CF3B2D" w:rsidRDefault="00CF3B2D" w:rsidP="00CF3B2D">
      <w:pPr>
        <w:pStyle w:val="a3"/>
        <w:numPr>
          <w:ilvl w:val="0"/>
          <w:numId w:val="8"/>
        </w:numPr>
        <w:tabs>
          <w:tab w:val="left" w:pos="0"/>
        </w:tabs>
        <w:jc w:val="both"/>
        <w:rPr>
          <w:b/>
          <w:color w:val="000000"/>
          <w:sz w:val="28"/>
          <w:szCs w:val="28"/>
        </w:rPr>
      </w:pPr>
      <w:r>
        <w:rPr>
          <w:b/>
          <w:color w:val="000000"/>
          <w:sz w:val="28"/>
          <w:szCs w:val="28"/>
        </w:rPr>
        <w:t>4.1.Материально-технические условия реализации программы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1843"/>
        <w:gridCol w:w="4961"/>
      </w:tblGrid>
      <w:tr w:rsidR="00CF3B2D" w:rsidTr="00510716">
        <w:trPr>
          <w:trHeight w:val="351"/>
        </w:trPr>
        <w:tc>
          <w:tcPr>
            <w:tcW w:w="2660" w:type="dxa"/>
            <w:vAlign w:val="center"/>
          </w:tcPr>
          <w:p w:rsidR="00CF3B2D" w:rsidRDefault="00CF3B2D" w:rsidP="003E7270">
            <w:pPr>
              <w:autoSpaceDE w:val="0"/>
              <w:autoSpaceDN w:val="0"/>
              <w:adjustRightInd w:val="0"/>
              <w:jc w:val="center"/>
              <w:rPr>
                <w:rFonts w:ascii="Times New Roman" w:hAnsi="Times New Roman"/>
                <w:color w:val="000000"/>
                <w:sz w:val="28"/>
                <w:szCs w:val="28"/>
              </w:rPr>
            </w:pPr>
            <w:r>
              <w:rPr>
                <w:rFonts w:ascii="Times New Roman" w:hAnsi="Times New Roman"/>
                <w:bCs/>
                <w:iCs/>
                <w:color w:val="000000"/>
                <w:sz w:val="28"/>
                <w:szCs w:val="28"/>
              </w:rPr>
              <w:t xml:space="preserve">Наименование </w:t>
            </w:r>
            <w:r>
              <w:rPr>
                <w:rFonts w:ascii="Times New Roman" w:hAnsi="Times New Roman"/>
                <w:color w:val="000000"/>
                <w:sz w:val="28"/>
                <w:szCs w:val="28"/>
              </w:rPr>
              <w:t>помещения</w:t>
            </w:r>
          </w:p>
        </w:tc>
        <w:tc>
          <w:tcPr>
            <w:tcW w:w="1843" w:type="dxa"/>
            <w:vAlign w:val="center"/>
          </w:tcPr>
          <w:p w:rsidR="00CF3B2D" w:rsidRDefault="00CF3B2D" w:rsidP="003E7270">
            <w:pPr>
              <w:autoSpaceDE w:val="0"/>
              <w:autoSpaceDN w:val="0"/>
              <w:adjustRightInd w:val="0"/>
              <w:jc w:val="center"/>
              <w:rPr>
                <w:rFonts w:ascii="Times New Roman" w:hAnsi="Times New Roman"/>
                <w:color w:val="000000"/>
                <w:sz w:val="28"/>
                <w:szCs w:val="28"/>
              </w:rPr>
            </w:pPr>
            <w:r>
              <w:rPr>
                <w:rFonts w:ascii="Times New Roman" w:hAnsi="Times New Roman"/>
                <w:bCs/>
                <w:iCs/>
                <w:color w:val="000000"/>
                <w:sz w:val="28"/>
                <w:szCs w:val="28"/>
              </w:rPr>
              <w:t>Вид занятий</w:t>
            </w:r>
          </w:p>
        </w:tc>
        <w:tc>
          <w:tcPr>
            <w:tcW w:w="4961" w:type="dxa"/>
            <w:vAlign w:val="center"/>
          </w:tcPr>
          <w:p w:rsidR="00CF3B2D" w:rsidRDefault="00CF3B2D" w:rsidP="003E7270">
            <w:pPr>
              <w:autoSpaceDE w:val="0"/>
              <w:autoSpaceDN w:val="0"/>
              <w:adjustRightInd w:val="0"/>
              <w:jc w:val="center"/>
              <w:rPr>
                <w:rFonts w:ascii="Times New Roman" w:hAnsi="Times New Roman"/>
                <w:color w:val="000000"/>
                <w:sz w:val="28"/>
                <w:szCs w:val="28"/>
              </w:rPr>
            </w:pPr>
            <w:r>
              <w:rPr>
                <w:rFonts w:ascii="Times New Roman" w:hAnsi="Times New Roman"/>
                <w:bCs/>
                <w:iCs/>
                <w:color w:val="000000"/>
                <w:sz w:val="28"/>
                <w:szCs w:val="28"/>
              </w:rPr>
              <w:t>Наименование оборудования,</w:t>
            </w:r>
          </w:p>
          <w:p w:rsidR="00CF3B2D" w:rsidRDefault="00CF3B2D" w:rsidP="003E7270">
            <w:pPr>
              <w:autoSpaceDE w:val="0"/>
              <w:autoSpaceDN w:val="0"/>
              <w:adjustRightInd w:val="0"/>
              <w:jc w:val="center"/>
              <w:rPr>
                <w:rFonts w:ascii="Times New Roman" w:hAnsi="Times New Roman"/>
                <w:color w:val="000000"/>
                <w:sz w:val="28"/>
                <w:szCs w:val="28"/>
              </w:rPr>
            </w:pPr>
            <w:r>
              <w:rPr>
                <w:rFonts w:ascii="Times New Roman" w:hAnsi="Times New Roman"/>
                <w:bCs/>
                <w:iCs/>
                <w:color w:val="000000"/>
                <w:sz w:val="28"/>
                <w:szCs w:val="28"/>
              </w:rPr>
              <w:t>программного обеспечения</w:t>
            </w:r>
          </w:p>
        </w:tc>
      </w:tr>
      <w:tr w:rsidR="00CF3B2D" w:rsidTr="00510716">
        <w:trPr>
          <w:trHeight w:val="88"/>
        </w:trPr>
        <w:tc>
          <w:tcPr>
            <w:tcW w:w="2660" w:type="dxa"/>
          </w:tcPr>
          <w:p w:rsidR="00CF3B2D" w:rsidRDefault="00CF3B2D" w:rsidP="003E7270">
            <w:pPr>
              <w:autoSpaceDE w:val="0"/>
              <w:autoSpaceDN w:val="0"/>
              <w:adjustRightInd w:val="0"/>
              <w:jc w:val="center"/>
              <w:rPr>
                <w:rFonts w:ascii="Times New Roman" w:hAnsi="Times New Roman"/>
                <w:i/>
                <w:color w:val="000000"/>
                <w:sz w:val="28"/>
                <w:szCs w:val="28"/>
              </w:rPr>
            </w:pPr>
            <w:r>
              <w:rPr>
                <w:rFonts w:ascii="Times New Roman" w:hAnsi="Times New Roman"/>
                <w:bCs/>
                <w:i/>
                <w:iCs/>
                <w:color w:val="000000"/>
                <w:sz w:val="28"/>
                <w:szCs w:val="28"/>
              </w:rPr>
              <w:t>1</w:t>
            </w:r>
          </w:p>
        </w:tc>
        <w:tc>
          <w:tcPr>
            <w:tcW w:w="1843" w:type="dxa"/>
          </w:tcPr>
          <w:p w:rsidR="00CF3B2D" w:rsidRDefault="00CF3B2D" w:rsidP="003E7270">
            <w:pPr>
              <w:autoSpaceDE w:val="0"/>
              <w:autoSpaceDN w:val="0"/>
              <w:adjustRightInd w:val="0"/>
              <w:jc w:val="center"/>
              <w:rPr>
                <w:rFonts w:ascii="Times New Roman" w:hAnsi="Times New Roman"/>
                <w:i/>
                <w:color w:val="000000"/>
                <w:sz w:val="28"/>
                <w:szCs w:val="28"/>
              </w:rPr>
            </w:pPr>
            <w:r>
              <w:rPr>
                <w:rFonts w:ascii="Times New Roman" w:hAnsi="Times New Roman"/>
                <w:bCs/>
                <w:i/>
                <w:iCs/>
                <w:color w:val="000000"/>
                <w:sz w:val="28"/>
                <w:szCs w:val="28"/>
              </w:rPr>
              <w:t>2</w:t>
            </w:r>
          </w:p>
        </w:tc>
        <w:tc>
          <w:tcPr>
            <w:tcW w:w="4961" w:type="dxa"/>
          </w:tcPr>
          <w:p w:rsidR="00CF3B2D" w:rsidRDefault="00CF3B2D" w:rsidP="003E7270">
            <w:pPr>
              <w:autoSpaceDE w:val="0"/>
              <w:autoSpaceDN w:val="0"/>
              <w:adjustRightInd w:val="0"/>
              <w:jc w:val="center"/>
              <w:rPr>
                <w:rFonts w:ascii="Times New Roman" w:hAnsi="Times New Roman"/>
                <w:i/>
                <w:color w:val="000000"/>
                <w:sz w:val="28"/>
                <w:szCs w:val="28"/>
              </w:rPr>
            </w:pPr>
            <w:r>
              <w:rPr>
                <w:rFonts w:ascii="Times New Roman" w:hAnsi="Times New Roman"/>
                <w:bCs/>
                <w:i/>
                <w:iCs/>
                <w:color w:val="000000"/>
                <w:sz w:val="28"/>
                <w:szCs w:val="28"/>
              </w:rPr>
              <w:t>3</w:t>
            </w:r>
          </w:p>
        </w:tc>
      </w:tr>
      <w:tr w:rsidR="00CF3B2D" w:rsidTr="00510716">
        <w:trPr>
          <w:trHeight w:val="88"/>
        </w:trPr>
        <w:tc>
          <w:tcPr>
            <w:tcW w:w="2660" w:type="dxa"/>
            <w:vAlign w:val="center"/>
          </w:tcPr>
          <w:p w:rsidR="00CF3B2D" w:rsidRDefault="00CF3B2D" w:rsidP="003E7270">
            <w:pPr>
              <w:jc w:val="center"/>
              <w:rPr>
                <w:rFonts w:ascii="Times New Roman" w:hAnsi="Times New Roman"/>
                <w:sz w:val="28"/>
                <w:szCs w:val="28"/>
              </w:rPr>
            </w:pPr>
            <w:r>
              <w:rPr>
                <w:rFonts w:ascii="Times New Roman" w:hAnsi="Times New Roman"/>
                <w:sz w:val="28"/>
                <w:szCs w:val="28"/>
              </w:rPr>
              <w:t>Аудитория</w:t>
            </w:r>
          </w:p>
        </w:tc>
        <w:tc>
          <w:tcPr>
            <w:tcW w:w="1843" w:type="dxa"/>
            <w:vAlign w:val="center"/>
          </w:tcPr>
          <w:p w:rsidR="00CF3B2D" w:rsidRDefault="00CF3B2D" w:rsidP="003E7270">
            <w:pPr>
              <w:jc w:val="center"/>
              <w:rPr>
                <w:rFonts w:ascii="Times New Roman" w:hAnsi="Times New Roman"/>
                <w:sz w:val="28"/>
                <w:szCs w:val="28"/>
              </w:rPr>
            </w:pPr>
            <w:r>
              <w:rPr>
                <w:rFonts w:ascii="Times New Roman" w:hAnsi="Times New Roman"/>
                <w:sz w:val="28"/>
                <w:szCs w:val="28"/>
              </w:rPr>
              <w:t>Лекции</w:t>
            </w:r>
          </w:p>
        </w:tc>
        <w:tc>
          <w:tcPr>
            <w:tcW w:w="4961" w:type="dxa"/>
            <w:vAlign w:val="center"/>
          </w:tcPr>
          <w:p w:rsidR="00CF3B2D" w:rsidRDefault="00CF3B2D" w:rsidP="003E7270">
            <w:pPr>
              <w:pStyle w:val="Default"/>
              <w:jc w:val="center"/>
              <w:rPr>
                <w:sz w:val="28"/>
                <w:szCs w:val="28"/>
              </w:rPr>
            </w:pPr>
            <w:r>
              <w:rPr>
                <w:sz w:val="28"/>
                <w:szCs w:val="28"/>
              </w:rPr>
              <w:t xml:space="preserve">Компьютер, мультимедийный проектор, экран, доска, </w:t>
            </w:r>
            <w:proofErr w:type="spellStart"/>
            <w:r>
              <w:rPr>
                <w:sz w:val="28"/>
                <w:szCs w:val="28"/>
              </w:rPr>
              <w:t>флипчарт</w:t>
            </w:r>
            <w:proofErr w:type="spellEnd"/>
          </w:p>
        </w:tc>
      </w:tr>
      <w:tr w:rsidR="00CF3B2D" w:rsidTr="00510716">
        <w:trPr>
          <w:trHeight w:val="88"/>
        </w:trPr>
        <w:tc>
          <w:tcPr>
            <w:tcW w:w="2660" w:type="dxa"/>
            <w:vAlign w:val="center"/>
          </w:tcPr>
          <w:p w:rsidR="00CF3B2D" w:rsidRDefault="00CF3B2D" w:rsidP="00CF3B2D">
            <w:pPr>
              <w:jc w:val="center"/>
              <w:rPr>
                <w:rFonts w:ascii="Times New Roman" w:hAnsi="Times New Roman"/>
                <w:sz w:val="28"/>
                <w:szCs w:val="28"/>
              </w:rPr>
            </w:pPr>
            <w:r>
              <w:rPr>
                <w:rFonts w:ascii="Times New Roman" w:hAnsi="Times New Roman"/>
                <w:sz w:val="28"/>
                <w:szCs w:val="28"/>
              </w:rPr>
              <w:t>Мастерская по компетенции «</w:t>
            </w:r>
            <w:r w:rsidRPr="00CF3B2D">
              <w:rPr>
                <w:rFonts w:ascii="Times New Roman" w:hAnsi="Times New Roman" w:cs="Times New Roman"/>
                <w:color w:val="000000"/>
                <w:sz w:val="28"/>
                <w:szCs w:val="28"/>
              </w:rPr>
              <w:t>Преподавание в начальных классах</w:t>
            </w:r>
            <w:r w:rsidRPr="00CF3B2D">
              <w:rPr>
                <w:rFonts w:ascii="Times New Roman" w:hAnsi="Times New Roman"/>
                <w:sz w:val="28"/>
                <w:szCs w:val="28"/>
              </w:rPr>
              <w:t xml:space="preserve"> »</w:t>
            </w:r>
          </w:p>
        </w:tc>
        <w:tc>
          <w:tcPr>
            <w:tcW w:w="1843" w:type="dxa"/>
            <w:vAlign w:val="center"/>
          </w:tcPr>
          <w:p w:rsidR="00CF3B2D" w:rsidRDefault="00CF3B2D" w:rsidP="003E7270">
            <w:pPr>
              <w:jc w:val="center"/>
              <w:rPr>
                <w:rFonts w:ascii="Times New Roman" w:hAnsi="Times New Roman"/>
                <w:sz w:val="28"/>
                <w:szCs w:val="28"/>
              </w:rPr>
            </w:pPr>
            <w:r>
              <w:rPr>
                <w:rFonts w:ascii="Times New Roman" w:hAnsi="Times New Roman"/>
                <w:sz w:val="28"/>
                <w:szCs w:val="28"/>
              </w:rPr>
              <w:t>Лекции, практические задания</w:t>
            </w:r>
          </w:p>
        </w:tc>
        <w:tc>
          <w:tcPr>
            <w:tcW w:w="4961" w:type="dxa"/>
            <w:vAlign w:val="center"/>
          </w:tcPr>
          <w:p w:rsidR="00CF3B2D" w:rsidRDefault="00CF3B2D" w:rsidP="003E7270">
            <w:pPr>
              <w:pStyle w:val="Default"/>
              <w:jc w:val="center"/>
              <w:rPr>
                <w:sz w:val="28"/>
                <w:szCs w:val="28"/>
              </w:rPr>
            </w:pPr>
            <w:r>
              <w:rPr>
                <w:sz w:val="28"/>
                <w:szCs w:val="28"/>
              </w:rPr>
              <w:t xml:space="preserve">Оборудование, оснащение рабочих мест, инструменты и расходные материалы – в соответствии с инфраструктурным листом по компетенции </w:t>
            </w:r>
            <w:proofErr w:type="spellStart"/>
            <w:r>
              <w:rPr>
                <w:sz w:val="28"/>
                <w:szCs w:val="28"/>
              </w:rPr>
              <w:t>Ворлдскиллс</w:t>
            </w:r>
            <w:proofErr w:type="spellEnd"/>
          </w:p>
        </w:tc>
      </w:tr>
    </w:tbl>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7039C2" w:rsidRDefault="00235DBB" w:rsidP="00235DBB">
      <w:pPr>
        <w:widowControl w:val="0"/>
        <w:tabs>
          <w:tab w:val="left" w:pos="580"/>
        </w:tabs>
        <w:autoSpaceDE w:val="0"/>
        <w:autoSpaceDN w:val="0"/>
        <w:adjustRightInd w:val="0"/>
        <w:spacing w:after="0" w:line="240" w:lineRule="auto"/>
        <w:ind w:left="-490"/>
        <w:jc w:val="both"/>
        <w:outlineLvl w:val="0"/>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 xml:space="preserve">4.2. </w:t>
      </w:r>
      <w:proofErr w:type="gramStart"/>
      <w:r>
        <w:rPr>
          <w:rFonts w:ascii="Times New Roman" w:eastAsiaTheme="minorEastAsia" w:hAnsi="Times New Roman" w:cs="Times New Roman"/>
          <w:b/>
          <w:bCs/>
          <w:sz w:val="28"/>
          <w:szCs w:val="28"/>
          <w:lang w:eastAsia="ru-RU"/>
        </w:rPr>
        <w:t>Учебно- методические</w:t>
      </w:r>
      <w:proofErr w:type="gramEnd"/>
      <w:r>
        <w:rPr>
          <w:rFonts w:ascii="Times New Roman" w:eastAsiaTheme="minorEastAsia" w:hAnsi="Times New Roman" w:cs="Times New Roman"/>
          <w:b/>
          <w:bCs/>
          <w:sz w:val="28"/>
          <w:szCs w:val="28"/>
          <w:lang w:eastAsia="ru-RU"/>
        </w:rPr>
        <w:t xml:space="preserve"> обеспечение программы</w:t>
      </w:r>
    </w:p>
    <w:p w:rsidR="00235DBB" w:rsidRDefault="00235DBB" w:rsidP="00235DBB">
      <w:pPr>
        <w:ind w:firstLine="142"/>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rPr>
        <w:tab/>
        <w:t>техническое описание компетенции;</w:t>
      </w:r>
    </w:p>
    <w:p w:rsidR="00235DBB" w:rsidRDefault="00235DBB" w:rsidP="00235DBB">
      <w:pPr>
        <w:ind w:firstLine="142"/>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rPr>
        <w:tab/>
        <w:t>комплект оценочной документации по компетенции;</w:t>
      </w:r>
    </w:p>
    <w:p w:rsidR="00235DBB" w:rsidRDefault="00235DBB" w:rsidP="00235DBB">
      <w:pPr>
        <w:ind w:firstLine="142"/>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rPr>
        <w:tab/>
        <w:t xml:space="preserve">печатные раздаточные материалы для слушателей; </w:t>
      </w:r>
    </w:p>
    <w:p w:rsidR="00235DBB" w:rsidRDefault="00235DBB" w:rsidP="00235DBB">
      <w:pPr>
        <w:ind w:firstLine="142"/>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rPr>
        <w:tab/>
        <w:t xml:space="preserve">учебные пособия, </w:t>
      </w:r>
      <w:proofErr w:type="gramStart"/>
      <w:r>
        <w:rPr>
          <w:rFonts w:ascii="Times New Roman" w:hAnsi="Times New Roman"/>
          <w:color w:val="000000"/>
          <w:sz w:val="28"/>
          <w:szCs w:val="28"/>
        </w:rPr>
        <w:t>изданных</w:t>
      </w:r>
      <w:proofErr w:type="gramEnd"/>
      <w:r>
        <w:rPr>
          <w:rFonts w:ascii="Times New Roman" w:hAnsi="Times New Roman"/>
          <w:color w:val="000000"/>
          <w:sz w:val="28"/>
          <w:szCs w:val="28"/>
        </w:rPr>
        <w:t xml:space="preserve"> по отдельным разделам программы; </w:t>
      </w:r>
    </w:p>
    <w:p w:rsidR="00235DBB" w:rsidRDefault="00235DBB" w:rsidP="00235DBB">
      <w:pPr>
        <w:ind w:firstLine="142"/>
        <w:jc w:val="both"/>
        <w:rPr>
          <w:rFonts w:ascii="Times New Roman" w:hAnsi="Times New Roman"/>
          <w:color w:val="000000"/>
          <w:sz w:val="28"/>
          <w:szCs w:val="28"/>
        </w:rPr>
      </w:pPr>
      <w:r>
        <w:rPr>
          <w:rFonts w:ascii="Times New Roman" w:hAnsi="Times New Roman"/>
          <w:color w:val="000000"/>
          <w:sz w:val="28"/>
          <w:szCs w:val="28"/>
        </w:rPr>
        <w:t>-</w:t>
      </w:r>
      <w:r>
        <w:rPr>
          <w:rFonts w:ascii="Times New Roman" w:hAnsi="Times New Roman"/>
          <w:color w:val="000000"/>
          <w:sz w:val="28"/>
          <w:szCs w:val="28"/>
        </w:rPr>
        <w:tab/>
        <w:t>профильная литература;</w:t>
      </w: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b/>
          <w:i/>
          <w:sz w:val="28"/>
          <w:szCs w:val="28"/>
          <w:lang w:eastAsia="ru-RU"/>
        </w:rPr>
      </w:pPr>
      <w:r w:rsidRPr="007039C2">
        <w:rPr>
          <w:rFonts w:ascii="Times New Roman" w:eastAsiaTheme="minorEastAsia" w:hAnsi="Times New Roman" w:cs="Times New Roman"/>
          <w:b/>
          <w:i/>
          <w:sz w:val="28"/>
          <w:szCs w:val="28"/>
          <w:lang w:eastAsia="ru-RU"/>
        </w:rPr>
        <w:t>Основные источники:</w:t>
      </w:r>
    </w:p>
    <w:p w:rsidR="007039C2" w:rsidRPr="007039C2" w:rsidRDefault="007039C2" w:rsidP="007039C2">
      <w:pPr>
        <w:widowControl w:val="0"/>
        <w:numPr>
          <w:ilvl w:val="0"/>
          <w:numId w:val="14"/>
        </w:numPr>
        <w:autoSpaceDE w:val="0"/>
        <w:autoSpaceDN w:val="0"/>
        <w:adjustRightInd w:val="0"/>
        <w:spacing w:after="0" w:line="240" w:lineRule="auto"/>
        <w:ind w:left="357" w:hanging="357"/>
        <w:jc w:val="both"/>
        <w:rPr>
          <w:rFonts w:ascii="Times New Roman" w:eastAsiaTheme="minorEastAsia" w:hAnsi="Times New Roman" w:cs="Times New Roman"/>
          <w:sz w:val="28"/>
          <w:szCs w:val="28"/>
          <w:lang w:eastAsia="ru-RU"/>
        </w:rPr>
      </w:pPr>
      <w:proofErr w:type="spellStart"/>
      <w:r w:rsidRPr="007039C2">
        <w:rPr>
          <w:rFonts w:ascii="Times New Roman" w:eastAsiaTheme="minorEastAsia" w:hAnsi="Times New Roman" w:cs="Times New Roman"/>
          <w:sz w:val="28"/>
          <w:szCs w:val="28"/>
          <w:lang w:eastAsia="ru-RU"/>
        </w:rPr>
        <w:t>Байбародова</w:t>
      </w:r>
      <w:proofErr w:type="spellEnd"/>
      <w:r w:rsidRPr="007039C2">
        <w:rPr>
          <w:rFonts w:ascii="Times New Roman" w:eastAsiaTheme="minorEastAsia" w:hAnsi="Times New Roman" w:cs="Times New Roman"/>
          <w:sz w:val="28"/>
          <w:szCs w:val="28"/>
          <w:lang w:eastAsia="ru-RU"/>
        </w:rPr>
        <w:t xml:space="preserve"> Л.В. Внеурочная деятельность школьников в разновозрастных группах. М.: Просвещение,2014.-176 стр.</w:t>
      </w:r>
    </w:p>
    <w:p w:rsidR="007039C2" w:rsidRPr="007039C2" w:rsidRDefault="007039C2" w:rsidP="007039C2">
      <w:pPr>
        <w:widowControl w:val="0"/>
        <w:numPr>
          <w:ilvl w:val="0"/>
          <w:numId w:val="14"/>
        </w:numPr>
        <w:autoSpaceDE w:val="0"/>
        <w:autoSpaceDN w:val="0"/>
        <w:adjustRightInd w:val="0"/>
        <w:spacing w:after="0" w:line="240" w:lineRule="auto"/>
        <w:ind w:left="357" w:hanging="357"/>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Баранова Ю.Ю. Моделируем внеурочную деятельность </w:t>
      </w:r>
      <w:proofErr w:type="gramStart"/>
      <w:r w:rsidRPr="007039C2">
        <w:rPr>
          <w:rFonts w:ascii="Times New Roman" w:eastAsiaTheme="minorEastAsia" w:hAnsi="Times New Roman" w:cs="Times New Roman"/>
          <w:sz w:val="28"/>
          <w:szCs w:val="28"/>
          <w:lang w:eastAsia="ru-RU"/>
        </w:rPr>
        <w:t>обучающихся</w:t>
      </w:r>
      <w:proofErr w:type="gramEnd"/>
      <w:r w:rsidRPr="007039C2">
        <w:rPr>
          <w:rFonts w:ascii="Times New Roman" w:eastAsiaTheme="minorEastAsia" w:hAnsi="Times New Roman" w:cs="Times New Roman"/>
          <w:sz w:val="28"/>
          <w:szCs w:val="28"/>
          <w:lang w:eastAsia="ru-RU"/>
        </w:rPr>
        <w:t>. Методические рекомендации: пособие для учителей общеобразовательных организаций. М.: Просвещение,2014.-92 стр.</w:t>
      </w:r>
    </w:p>
    <w:p w:rsidR="007039C2" w:rsidRPr="007039C2" w:rsidRDefault="007039C2" w:rsidP="007039C2">
      <w:pPr>
        <w:widowControl w:val="0"/>
        <w:numPr>
          <w:ilvl w:val="0"/>
          <w:numId w:val="14"/>
        </w:numPr>
        <w:autoSpaceDE w:val="0"/>
        <w:autoSpaceDN w:val="0"/>
        <w:adjustRightInd w:val="0"/>
        <w:spacing w:after="0" w:line="240" w:lineRule="auto"/>
        <w:ind w:left="357" w:hanging="357"/>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Григорьев Д.В. Программы внеурочной деятельности. Игра. Досуговое общение: пособие для учителей общеобразовательных учреждений. М.: Просвещение, 2014- 96с</w:t>
      </w:r>
    </w:p>
    <w:p w:rsidR="007039C2" w:rsidRPr="007039C2" w:rsidRDefault="007039C2" w:rsidP="007039C2">
      <w:pPr>
        <w:widowControl w:val="0"/>
        <w:numPr>
          <w:ilvl w:val="0"/>
          <w:numId w:val="14"/>
        </w:numPr>
        <w:autoSpaceDE w:val="0"/>
        <w:autoSpaceDN w:val="0"/>
        <w:adjustRightInd w:val="0"/>
        <w:spacing w:after="0" w:line="240" w:lineRule="auto"/>
        <w:ind w:left="357" w:hanging="357"/>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Григорьев Д.В., Степанов П.В. Внеурочная деятельность школьников: Методический конструктор.  Стандарты второго поколения. Методические рекомендации. – М.: Просвещение, 2011. – 223 с. </w:t>
      </w:r>
    </w:p>
    <w:p w:rsidR="007039C2" w:rsidRPr="007039C2" w:rsidRDefault="007039C2" w:rsidP="007039C2">
      <w:pPr>
        <w:widowControl w:val="0"/>
        <w:numPr>
          <w:ilvl w:val="0"/>
          <w:numId w:val="14"/>
        </w:numPr>
        <w:autoSpaceDE w:val="0"/>
        <w:autoSpaceDN w:val="0"/>
        <w:adjustRightInd w:val="0"/>
        <w:spacing w:after="0" w:line="240" w:lineRule="auto"/>
        <w:ind w:left="357" w:hanging="357"/>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Ерошенков И.Н. Культурно-воспитательная деятельность среди детей и </w:t>
      </w:r>
      <w:proofErr w:type="spellStart"/>
      <w:r w:rsidRPr="007039C2">
        <w:rPr>
          <w:rFonts w:ascii="Times New Roman" w:eastAsiaTheme="minorEastAsia" w:hAnsi="Times New Roman" w:cs="Times New Roman"/>
          <w:sz w:val="28"/>
          <w:szCs w:val="28"/>
          <w:lang w:eastAsia="ru-RU"/>
        </w:rPr>
        <w:t>И.Н.Ерошенков</w:t>
      </w:r>
      <w:proofErr w:type="spellEnd"/>
      <w:r w:rsidRPr="007039C2">
        <w:rPr>
          <w:rFonts w:ascii="Times New Roman" w:eastAsiaTheme="minorEastAsia" w:hAnsi="Times New Roman" w:cs="Times New Roman"/>
          <w:sz w:val="28"/>
          <w:szCs w:val="28"/>
          <w:lang w:eastAsia="ru-RU"/>
        </w:rPr>
        <w:t>. – М.</w:t>
      </w:r>
      <w:proofErr w:type="gramStart"/>
      <w:r w:rsidRPr="007039C2">
        <w:rPr>
          <w:rFonts w:ascii="Times New Roman" w:eastAsiaTheme="minorEastAsia" w:hAnsi="Times New Roman" w:cs="Times New Roman"/>
          <w:sz w:val="28"/>
          <w:szCs w:val="28"/>
          <w:lang w:eastAsia="ru-RU"/>
        </w:rPr>
        <w:t xml:space="preserve"> :</w:t>
      </w:r>
      <w:proofErr w:type="spellStart"/>
      <w:proofErr w:type="gramEnd"/>
      <w:r w:rsidRPr="007039C2">
        <w:rPr>
          <w:rFonts w:ascii="Times New Roman" w:eastAsiaTheme="minorEastAsia" w:hAnsi="Times New Roman" w:cs="Times New Roman"/>
          <w:sz w:val="28"/>
          <w:szCs w:val="28"/>
          <w:lang w:eastAsia="ru-RU"/>
        </w:rPr>
        <w:t>Гуманитар</w:t>
      </w:r>
      <w:proofErr w:type="spellEnd"/>
      <w:r w:rsidRPr="007039C2">
        <w:rPr>
          <w:rFonts w:ascii="Times New Roman" w:eastAsiaTheme="minorEastAsia" w:hAnsi="Times New Roman" w:cs="Times New Roman"/>
          <w:sz w:val="28"/>
          <w:szCs w:val="28"/>
          <w:lang w:eastAsia="ru-RU"/>
        </w:rPr>
        <w:t>. изд. центр ВЛАДОС, 2004. – 221 с.</w:t>
      </w:r>
    </w:p>
    <w:p w:rsidR="007039C2" w:rsidRPr="007039C2" w:rsidRDefault="007039C2" w:rsidP="007039C2">
      <w:pPr>
        <w:widowControl w:val="0"/>
        <w:numPr>
          <w:ilvl w:val="0"/>
          <w:numId w:val="14"/>
        </w:numPr>
        <w:autoSpaceDE w:val="0"/>
        <w:autoSpaceDN w:val="0"/>
        <w:adjustRightInd w:val="0"/>
        <w:spacing w:after="0" w:line="240" w:lineRule="auto"/>
        <w:ind w:left="357" w:hanging="357"/>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Куприянов Б.В. Социальное воспитание в учреждениях дополнительного образования детей: Учебное пособие для студентов </w:t>
      </w:r>
      <w:proofErr w:type="spellStart"/>
      <w:r w:rsidRPr="007039C2">
        <w:rPr>
          <w:rFonts w:ascii="Times New Roman" w:eastAsiaTheme="minorEastAsia" w:hAnsi="Times New Roman" w:cs="Times New Roman"/>
          <w:sz w:val="28"/>
          <w:szCs w:val="28"/>
          <w:lang w:eastAsia="ru-RU"/>
        </w:rPr>
        <w:t>пед</w:t>
      </w:r>
      <w:proofErr w:type="gramStart"/>
      <w:r w:rsidRPr="007039C2">
        <w:rPr>
          <w:rFonts w:ascii="Times New Roman" w:eastAsiaTheme="minorEastAsia" w:hAnsi="Times New Roman" w:cs="Times New Roman"/>
          <w:sz w:val="28"/>
          <w:szCs w:val="28"/>
          <w:lang w:eastAsia="ru-RU"/>
        </w:rPr>
        <w:t>.в</w:t>
      </w:r>
      <w:proofErr w:type="gramEnd"/>
      <w:r w:rsidRPr="007039C2">
        <w:rPr>
          <w:rFonts w:ascii="Times New Roman" w:eastAsiaTheme="minorEastAsia" w:hAnsi="Times New Roman" w:cs="Times New Roman"/>
          <w:sz w:val="28"/>
          <w:szCs w:val="28"/>
          <w:lang w:eastAsia="ru-RU"/>
        </w:rPr>
        <w:t>узов</w:t>
      </w:r>
      <w:proofErr w:type="spellEnd"/>
      <w:r w:rsidRPr="007039C2">
        <w:rPr>
          <w:rFonts w:ascii="Times New Roman" w:eastAsiaTheme="minorEastAsia" w:hAnsi="Times New Roman" w:cs="Times New Roman"/>
          <w:sz w:val="28"/>
          <w:szCs w:val="28"/>
          <w:lang w:eastAsia="ru-RU"/>
        </w:rPr>
        <w:t xml:space="preserve">. М.: </w:t>
      </w:r>
      <w:r w:rsidRPr="007039C2">
        <w:rPr>
          <w:rFonts w:ascii="Times New Roman" w:eastAsiaTheme="minorEastAsia" w:hAnsi="Times New Roman" w:cs="Times New Roman"/>
          <w:sz w:val="28"/>
          <w:szCs w:val="28"/>
          <w:lang w:eastAsia="ru-RU"/>
        </w:rPr>
        <w:lastRenderedPageBreak/>
        <w:t>Издательский центр «Академия» , 2012.-240 с.</w:t>
      </w:r>
    </w:p>
    <w:p w:rsidR="007039C2" w:rsidRPr="007039C2" w:rsidRDefault="007039C2" w:rsidP="007039C2">
      <w:pPr>
        <w:widowControl w:val="0"/>
        <w:numPr>
          <w:ilvl w:val="0"/>
          <w:numId w:val="14"/>
        </w:numPr>
        <w:autoSpaceDE w:val="0"/>
        <w:autoSpaceDN w:val="0"/>
        <w:adjustRightInd w:val="0"/>
        <w:spacing w:after="0" w:line="240" w:lineRule="auto"/>
        <w:ind w:left="357" w:hanging="357"/>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Куприянова Б.В. Организация досуговых мероприятий: учебник для студентов учреждений сред. Проф. Образования. М.: Издательский центр «Академия», 2014.- 288с.</w:t>
      </w:r>
    </w:p>
    <w:p w:rsidR="007039C2" w:rsidRPr="007039C2" w:rsidRDefault="007039C2" w:rsidP="007039C2">
      <w:pPr>
        <w:widowControl w:val="0"/>
        <w:numPr>
          <w:ilvl w:val="0"/>
          <w:numId w:val="14"/>
        </w:numPr>
        <w:autoSpaceDE w:val="0"/>
        <w:autoSpaceDN w:val="0"/>
        <w:adjustRightInd w:val="0"/>
        <w:spacing w:after="0" w:line="240" w:lineRule="auto"/>
        <w:ind w:left="357" w:hanging="357"/>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Примерные программы внеурочной деятельности. Начальное и основное образование/В.А.Горский</w:t>
      </w:r>
      <w:proofErr w:type="gramStart"/>
      <w:r w:rsidRPr="007039C2">
        <w:rPr>
          <w:rFonts w:ascii="Times New Roman" w:eastAsiaTheme="minorEastAsia" w:hAnsi="Times New Roman" w:cs="Times New Roman"/>
          <w:sz w:val="28"/>
          <w:szCs w:val="28"/>
          <w:lang w:eastAsia="ru-RU"/>
        </w:rPr>
        <w:t>.М</w:t>
      </w:r>
      <w:proofErr w:type="gramEnd"/>
      <w:r w:rsidRPr="007039C2">
        <w:rPr>
          <w:rFonts w:ascii="Times New Roman" w:eastAsiaTheme="minorEastAsia" w:hAnsi="Times New Roman" w:cs="Times New Roman"/>
          <w:sz w:val="28"/>
          <w:szCs w:val="28"/>
          <w:lang w:eastAsia="ru-RU"/>
        </w:rPr>
        <w:t>.:Просвещение,2012.-111стр</w:t>
      </w:r>
    </w:p>
    <w:p w:rsidR="007039C2" w:rsidRDefault="007039C2" w:rsidP="007039C2">
      <w:pPr>
        <w:widowControl w:val="0"/>
        <w:numPr>
          <w:ilvl w:val="0"/>
          <w:numId w:val="14"/>
        </w:numPr>
        <w:autoSpaceDE w:val="0"/>
        <w:autoSpaceDN w:val="0"/>
        <w:adjustRightInd w:val="0"/>
        <w:spacing w:after="0" w:line="240" w:lineRule="auto"/>
        <w:ind w:left="357" w:hanging="357"/>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Степанова О.А. Методика игры с коррекционно-развивающими технологиями: Учебное пособие для студ. </w:t>
      </w:r>
      <w:proofErr w:type="spellStart"/>
      <w:r w:rsidRPr="007039C2">
        <w:rPr>
          <w:rFonts w:ascii="Times New Roman" w:eastAsiaTheme="minorEastAsia" w:hAnsi="Times New Roman" w:cs="Times New Roman"/>
          <w:sz w:val="28"/>
          <w:szCs w:val="28"/>
          <w:lang w:eastAsia="ru-RU"/>
        </w:rPr>
        <w:t>сред</w:t>
      </w:r>
      <w:proofErr w:type="gramStart"/>
      <w:r w:rsidRPr="007039C2">
        <w:rPr>
          <w:rFonts w:ascii="Times New Roman" w:eastAsiaTheme="minorEastAsia" w:hAnsi="Times New Roman" w:cs="Times New Roman"/>
          <w:sz w:val="28"/>
          <w:szCs w:val="28"/>
          <w:lang w:eastAsia="ru-RU"/>
        </w:rPr>
        <w:t>.п</w:t>
      </w:r>
      <w:proofErr w:type="gramEnd"/>
      <w:r w:rsidRPr="007039C2">
        <w:rPr>
          <w:rFonts w:ascii="Times New Roman" w:eastAsiaTheme="minorEastAsia" w:hAnsi="Times New Roman" w:cs="Times New Roman"/>
          <w:sz w:val="28"/>
          <w:szCs w:val="28"/>
          <w:lang w:eastAsia="ru-RU"/>
        </w:rPr>
        <w:t>ед</w:t>
      </w:r>
      <w:proofErr w:type="spellEnd"/>
      <w:r w:rsidRPr="007039C2">
        <w:rPr>
          <w:rFonts w:ascii="Times New Roman" w:eastAsiaTheme="minorEastAsia" w:hAnsi="Times New Roman" w:cs="Times New Roman"/>
          <w:sz w:val="28"/>
          <w:szCs w:val="28"/>
          <w:lang w:eastAsia="ru-RU"/>
        </w:rPr>
        <w:t>. учеб. заведений. М.: Издательский центр «Академия», 2013,-272стр.</w:t>
      </w:r>
    </w:p>
    <w:p w:rsidR="007810A8" w:rsidRPr="007039C2" w:rsidRDefault="007810A8" w:rsidP="007039C2">
      <w:pPr>
        <w:widowControl w:val="0"/>
        <w:numPr>
          <w:ilvl w:val="0"/>
          <w:numId w:val="14"/>
        </w:numPr>
        <w:autoSpaceDE w:val="0"/>
        <w:autoSpaceDN w:val="0"/>
        <w:adjustRightInd w:val="0"/>
        <w:spacing w:after="0" w:line="240" w:lineRule="auto"/>
        <w:ind w:left="357" w:hanging="357"/>
        <w:jc w:val="both"/>
        <w:rPr>
          <w:rFonts w:ascii="Times New Roman" w:eastAsiaTheme="minorEastAsia" w:hAnsi="Times New Roman" w:cs="Times New Roman"/>
          <w:sz w:val="28"/>
          <w:szCs w:val="28"/>
          <w:lang w:eastAsia="ru-RU"/>
        </w:rPr>
      </w:pPr>
      <w:proofErr w:type="spellStart"/>
      <w:r>
        <w:rPr>
          <w:rFonts w:ascii="Times New Roman" w:eastAsiaTheme="minorEastAsia" w:hAnsi="Times New Roman" w:cs="Times New Roman"/>
          <w:sz w:val="28"/>
          <w:szCs w:val="28"/>
          <w:lang w:eastAsia="ru-RU"/>
        </w:rPr>
        <w:t>Сковородкина</w:t>
      </w:r>
      <w:proofErr w:type="spellEnd"/>
      <w:r>
        <w:rPr>
          <w:rFonts w:ascii="Times New Roman" w:eastAsiaTheme="minorEastAsia" w:hAnsi="Times New Roman" w:cs="Times New Roman"/>
          <w:sz w:val="28"/>
          <w:szCs w:val="28"/>
          <w:lang w:eastAsia="ru-RU"/>
        </w:rPr>
        <w:t xml:space="preserve"> И.З. Теория и методика воспитания детей младшего школьного возраста: учеб</w:t>
      </w:r>
      <w:proofErr w:type="gramStart"/>
      <w:r>
        <w:rPr>
          <w:rFonts w:ascii="Times New Roman" w:eastAsiaTheme="minorEastAsia" w:hAnsi="Times New Roman" w:cs="Times New Roman"/>
          <w:sz w:val="28"/>
          <w:szCs w:val="28"/>
          <w:lang w:eastAsia="ru-RU"/>
        </w:rPr>
        <w:t>.п</w:t>
      </w:r>
      <w:proofErr w:type="gramEnd"/>
      <w:r>
        <w:rPr>
          <w:rFonts w:ascii="Times New Roman" w:eastAsiaTheme="minorEastAsia" w:hAnsi="Times New Roman" w:cs="Times New Roman"/>
          <w:sz w:val="28"/>
          <w:szCs w:val="28"/>
          <w:lang w:eastAsia="ru-RU"/>
        </w:rPr>
        <w:t>особие – М.: Издательский центр «Академия»,2015.-320с</w:t>
      </w: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b/>
          <w:i/>
          <w:sz w:val="28"/>
          <w:szCs w:val="28"/>
          <w:lang w:eastAsia="ru-RU"/>
        </w:rPr>
      </w:pP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b/>
          <w:sz w:val="28"/>
          <w:szCs w:val="28"/>
          <w:lang w:eastAsia="ru-RU"/>
        </w:rPr>
      </w:pPr>
      <w:r w:rsidRPr="007039C2">
        <w:rPr>
          <w:rFonts w:ascii="Times New Roman" w:eastAsiaTheme="minorEastAsia" w:hAnsi="Times New Roman" w:cs="Times New Roman"/>
          <w:b/>
          <w:sz w:val="28"/>
          <w:szCs w:val="28"/>
          <w:lang w:eastAsia="ru-RU"/>
        </w:rPr>
        <w:t>Дополнительные источники:</w:t>
      </w:r>
    </w:p>
    <w:p w:rsidR="007039C2" w:rsidRPr="007039C2" w:rsidRDefault="007039C2" w:rsidP="007039C2">
      <w:pPr>
        <w:widowControl w:val="0"/>
        <w:numPr>
          <w:ilvl w:val="0"/>
          <w:numId w:val="10"/>
        </w:numPr>
        <w:tabs>
          <w:tab w:val="left" w:pos="820"/>
        </w:tabs>
        <w:autoSpaceDE w:val="0"/>
        <w:autoSpaceDN w:val="0"/>
        <w:adjustRightInd w:val="0"/>
        <w:spacing w:after="0" w:line="240" w:lineRule="auto"/>
        <w:ind w:hanging="356"/>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Вакуленко Ю.А., Власенко О.П., </w:t>
      </w:r>
      <w:proofErr w:type="spellStart"/>
      <w:r w:rsidRPr="007039C2">
        <w:rPr>
          <w:rFonts w:ascii="Times New Roman" w:eastAsiaTheme="minorEastAsia" w:hAnsi="Times New Roman" w:cs="Times New Roman"/>
          <w:sz w:val="28"/>
          <w:szCs w:val="28"/>
          <w:lang w:eastAsia="ru-RU"/>
        </w:rPr>
        <w:t>Гальцова</w:t>
      </w:r>
      <w:proofErr w:type="spellEnd"/>
      <w:r w:rsidRPr="007039C2">
        <w:rPr>
          <w:rFonts w:ascii="Times New Roman" w:eastAsiaTheme="minorEastAsia" w:hAnsi="Times New Roman" w:cs="Times New Roman"/>
          <w:sz w:val="28"/>
          <w:szCs w:val="28"/>
          <w:lang w:eastAsia="ru-RU"/>
        </w:rPr>
        <w:t xml:space="preserve"> Е.А. Компакт-диск для компьютера. Группа продленного дня. Учебная и досуговая деятельность. Воспитательный процесс, учебно-воспитательные занятия, внеурочные мероприятия, дидактические игры и упражнения. Изд. Учитель, 2009.</w:t>
      </w:r>
    </w:p>
    <w:p w:rsidR="007039C2" w:rsidRPr="007039C2" w:rsidRDefault="007039C2" w:rsidP="007039C2">
      <w:pPr>
        <w:widowControl w:val="0"/>
        <w:numPr>
          <w:ilvl w:val="0"/>
          <w:numId w:val="10"/>
        </w:numPr>
        <w:tabs>
          <w:tab w:val="left" w:pos="820"/>
          <w:tab w:val="left" w:pos="2620"/>
          <w:tab w:val="left" w:pos="4400"/>
          <w:tab w:val="left" w:pos="4760"/>
          <w:tab w:val="left" w:pos="6880"/>
          <w:tab w:val="left" w:pos="8020"/>
          <w:tab w:val="left" w:pos="8320"/>
        </w:tabs>
        <w:autoSpaceDE w:val="0"/>
        <w:autoSpaceDN w:val="0"/>
        <w:adjustRightInd w:val="0"/>
        <w:spacing w:after="0" w:line="240" w:lineRule="auto"/>
        <w:ind w:hanging="361"/>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Внеклассные мероприятия в коррекционных  классах  / авт.-сост. Н.М.Гончарова и др. – Волгоград: Учитель, 2007. – 249 с.</w:t>
      </w:r>
    </w:p>
    <w:p w:rsidR="007039C2" w:rsidRPr="007039C2" w:rsidRDefault="007039C2" w:rsidP="007039C2">
      <w:pPr>
        <w:widowControl w:val="0"/>
        <w:numPr>
          <w:ilvl w:val="0"/>
          <w:numId w:val="10"/>
        </w:numPr>
        <w:tabs>
          <w:tab w:val="left" w:pos="820"/>
        </w:tabs>
        <w:autoSpaceDE w:val="0"/>
        <w:autoSpaceDN w:val="0"/>
        <w:adjustRightInd w:val="0"/>
        <w:spacing w:after="0" w:line="240" w:lineRule="auto"/>
        <w:ind w:hanging="361"/>
        <w:jc w:val="both"/>
        <w:rPr>
          <w:rFonts w:ascii="Times New Roman" w:eastAsiaTheme="minorEastAsia" w:hAnsi="Times New Roman" w:cs="Times New Roman"/>
          <w:sz w:val="28"/>
          <w:szCs w:val="28"/>
          <w:lang w:eastAsia="ru-RU"/>
        </w:rPr>
      </w:pPr>
      <w:proofErr w:type="spellStart"/>
      <w:r w:rsidRPr="007039C2">
        <w:rPr>
          <w:rFonts w:ascii="Times New Roman" w:eastAsiaTheme="minorEastAsia" w:hAnsi="Times New Roman" w:cs="Times New Roman"/>
          <w:sz w:val="28"/>
          <w:szCs w:val="28"/>
          <w:lang w:eastAsia="ru-RU"/>
        </w:rPr>
        <w:t>Габидуллина</w:t>
      </w:r>
      <w:proofErr w:type="spellEnd"/>
      <w:r w:rsidRPr="007039C2">
        <w:rPr>
          <w:rFonts w:ascii="Times New Roman" w:eastAsiaTheme="minorEastAsia" w:hAnsi="Times New Roman" w:cs="Times New Roman"/>
          <w:sz w:val="28"/>
          <w:szCs w:val="28"/>
          <w:lang w:eastAsia="ru-RU"/>
        </w:rPr>
        <w:t xml:space="preserve"> М.Н. Волшебники страны детства.- Казань: РИО ГУ «РЦМКО», 2011.</w:t>
      </w:r>
    </w:p>
    <w:p w:rsidR="007039C2" w:rsidRPr="007039C2" w:rsidRDefault="007039C2" w:rsidP="007039C2">
      <w:pPr>
        <w:widowControl w:val="0"/>
        <w:numPr>
          <w:ilvl w:val="0"/>
          <w:numId w:val="10"/>
        </w:numPr>
        <w:tabs>
          <w:tab w:val="left" w:pos="820"/>
        </w:tabs>
        <w:autoSpaceDE w:val="0"/>
        <w:autoSpaceDN w:val="0"/>
        <w:adjustRightInd w:val="0"/>
        <w:spacing w:after="0" w:line="240" w:lineRule="auto"/>
        <w:ind w:hanging="361"/>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Ерошенков И.Н. Культурно-воспитательная деятельность среди детей и подростков : учеб</w:t>
      </w:r>
      <w:proofErr w:type="gramStart"/>
      <w:r w:rsidRPr="007039C2">
        <w:rPr>
          <w:rFonts w:ascii="Times New Roman" w:eastAsiaTheme="minorEastAsia" w:hAnsi="Times New Roman" w:cs="Times New Roman"/>
          <w:sz w:val="28"/>
          <w:szCs w:val="28"/>
          <w:lang w:eastAsia="ru-RU"/>
        </w:rPr>
        <w:t>.п</w:t>
      </w:r>
      <w:proofErr w:type="gramEnd"/>
      <w:r w:rsidRPr="007039C2">
        <w:rPr>
          <w:rFonts w:ascii="Times New Roman" w:eastAsiaTheme="minorEastAsia" w:hAnsi="Times New Roman" w:cs="Times New Roman"/>
          <w:sz w:val="28"/>
          <w:szCs w:val="28"/>
          <w:lang w:eastAsia="ru-RU"/>
        </w:rPr>
        <w:t xml:space="preserve">особие для студ. </w:t>
      </w:r>
      <w:proofErr w:type="spellStart"/>
      <w:r w:rsidRPr="007039C2">
        <w:rPr>
          <w:rFonts w:ascii="Times New Roman" w:eastAsiaTheme="minorEastAsia" w:hAnsi="Times New Roman" w:cs="Times New Roman"/>
          <w:sz w:val="28"/>
          <w:szCs w:val="28"/>
          <w:lang w:eastAsia="ru-RU"/>
        </w:rPr>
        <w:t>высш</w:t>
      </w:r>
      <w:proofErr w:type="spellEnd"/>
      <w:r w:rsidRPr="007039C2">
        <w:rPr>
          <w:rFonts w:ascii="Times New Roman" w:eastAsiaTheme="minorEastAsia" w:hAnsi="Times New Roman" w:cs="Times New Roman"/>
          <w:sz w:val="28"/>
          <w:szCs w:val="28"/>
          <w:lang w:eastAsia="ru-RU"/>
        </w:rPr>
        <w:t xml:space="preserve">. учеб. заведений / </w:t>
      </w:r>
      <w:proofErr w:type="spellStart"/>
      <w:r w:rsidRPr="007039C2">
        <w:rPr>
          <w:rFonts w:ascii="Times New Roman" w:eastAsiaTheme="minorEastAsia" w:hAnsi="Times New Roman" w:cs="Times New Roman"/>
          <w:sz w:val="28"/>
          <w:szCs w:val="28"/>
          <w:lang w:eastAsia="ru-RU"/>
        </w:rPr>
        <w:t>И.Н.Ерошенков</w:t>
      </w:r>
      <w:proofErr w:type="spellEnd"/>
      <w:r w:rsidRPr="007039C2">
        <w:rPr>
          <w:rFonts w:ascii="Times New Roman" w:eastAsiaTheme="minorEastAsia" w:hAnsi="Times New Roman" w:cs="Times New Roman"/>
          <w:sz w:val="28"/>
          <w:szCs w:val="28"/>
          <w:lang w:eastAsia="ru-RU"/>
        </w:rPr>
        <w:t>. – М.</w:t>
      </w:r>
      <w:proofErr w:type="gramStart"/>
      <w:r w:rsidRPr="007039C2">
        <w:rPr>
          <w:rFonts w:ascii="Times New Roman" w:eastAsiaTheme="minorEastAsia" w:hAnsi="Times New Roman" w:cs="Times New Roman"/>
          <w:sz w:val="28"/>
          <w:szCs w:val="28"/>
          <w:lang w:eastAsia="ru-RU"/>
        </w:rPr>
        <w:t xml:space="preserve"> :</w:t>
      </w:r>
      <w:proofErr w:type="spellStart"/>
      <w:proofErr w:type="gramEnd"/>
      <w:r w:rsidRPr="007039C2">
        <w:rPr>
          <w:rFonts w:ascii="Times New Roman" w:eastAsiaTheme="minorEastAsia" w:hAnsi="Times New Roman" w:cs="Times New Roman"/>
          <w:sz w:val="28"/>
          <w:szCs w:val="28"/>
          <w:lang w:eastAsia="ru-RU"/>
        </w:rPr>
        <w:t>Гуманитар</w:t>
      </w:r>
      <w:proofErr w:type="spellEnd"/>
      <w:r w:rsidRPr="007039C2">
        <w:rPr>
          <w:rFonts w:ascii="Times New Roman" w:eastAsiaTheme="minorEastAsia" w:hAnsi="Times New Roman" w:cs="Times New Roman"/>
          <w:sz w:val="28"/>
          <w:szCs w:val="28"/>
          <w:lang w:eastAsia="ru-RU"/>
        </w:rPr>
        <w:t>. изд. центр ВЛАДОС, 2004. – 221 с.</w:t>
      </w:r>
    </w:p>
    <w:p w:rsidR="007039C2" w:rsidRPr="007039C2" w:rsidRDefault="007039C2" w:rsidP="007039C2">
      <w:pPr>
        <w:widowControl w:val="0"/>
        <w:numPr>
          <w:ilvl w:val="0"/>
          <w:numId w:val="10"/>
        </w:numPr>
        <w:tabs>
          <w:tab w:val="left" w:pos="820"/>
        </w:tabs>
        <w:autoSpaceDE w:val="0"/>
        <w:autoSpaceDN w:val="0"/>
        <w:adjustRightInd w:val="0"/>
        <w:spacing w:after="0" w:line="240" w:lineRule="auto"/>
        <w:ind w:hanging="361"/>
        <w:jc w:val="both"/>
        <w:rPr>
          <w:rFonts w:ascii="Times New Roman" w:eastAsiaTheme="minorEastAsia" w:hAnsi="Times New Roman" w:cs="Times New Roman"/>
          <w:sz w:val="28"/>
          <w:szCs w:val="28"/>
          <w:lang w:eastAsia="ru-RU"/>
        </w:rPr>
      </w:pPr>
      <w:proofErr w:type="spellStart"/>
      <w:r w:rsidRPr="007039C2">
        <w:rPr>
          <w:rFonts w:ascii="Times New Roman" w:eastAsiaTheme="minorEastAsia" w:hAnsi="Times New Roman" w:cs="Times New Roman"/>
          <w:sz w:val="28"/>
          <w:szCs w:val="28"/>
          <w:lang w:eastAsia="ru-RU"/>
        </w:rPr>
        <w:t>Ковынева</w:t>
      </w:r>
      <w:proofErr w:type="spellEnd"/>
      <w:r w:rsidRPr="007039C2">
        <w:rPr>
          <w:rFonts w:ascii="Times New Roman" w:eastAsiaTheme="minorEastAsia" w:hAnsi="Times New Roman" w:cs="Times New Roman"/>
          <w:sz w:val="28"/>
          <w:szCs w:val="28"/>
          <w:lang w:eastAsia="ru-RU"/>
        </w:rPr>
        <w:t xml:space="preserve"> М.В. Методика активного обучения и воспитания (современный подход к гражданскому образованию и воспитанию). Серия «Здравствуй, школа!». Ростов н</w:t>
      </w:r>
      <w:proofErr w:type="gramStart"/>
      <w:r w:rsidRPr="007039C2">
        <w:rPr>
          <w:rFonts w:ascii="Times New Roman" w:eastAsiaTheme="minorEastAsia" w:hAnsi="Times New Roman" w:cs="Times New Roman"/>
          <w:sz w:val="28"/>
          <w:szCs w:val="28"/>
          <w:lang w:eastAsia="ru-RU"/>
        </w:rPr>
        <w:t>/Д</w:t>
      </w:r>
      <w:proofErr w:type="gramEnd"/>
      <w:r w:rsidRPr="007039C2">
        <w:rPr>
          <w:rFonts w:ascii="Times New Roman" w:eastAsiaTheme="minorEastAsia" w:hAnsi="Times New Roman" w:cs="Times New Roman"/>
          <w:sz w:val="28"/>
          <w:szCs w:val="28"/>
          <w:lang w:eastAsia="ru-RU"/>
        </w:rPr>
        <w:t>: Феникс, 2005. – 320 с.</w:t>
      </w:r>
    </w:p>
    <w:p w:rsidR="007039C2" w:rsidRPr="007039C2" w:rsidRDefault="007039C2" w:rsidP="007039C2">
      <w:pPr>
        <w:widowControl w:val="0"/>
        <w:numPr>
          <w:ilvl w:val="0"/>
          <w:numId w:val="10"/>
        </w:numPr>
        <w:tabs>
          <w:tab w:val="left" w:pos="820"/>
        </w:tabs>
        <w:autoSpaceDE w:val="0"/>
        <w:autoSpaceDN w:val="0"/>
        <w:adjustRightInd w:val="0"/>
        <w:spacing w:after="0" w:line="240" w:lineRule="auto"/>
        <w:ind w:hanging="361"/>
        <w:jc w:val="both"/>
        <w:rPr>
          <w:rFonts w:ascii="Times New Roman" w:eastAsiaTheme="minorEastAsia" w:hAnsi="Times New Roman" w:cs="Times New Roman"/>
          <w:sz w:val="28"/>
          <w:szCs w:val="28"/>
          <w:lang w:eastAsia="ru-RU"/>
        </w:rPr>
      </w:pPr>
      <w:proofErr w:type="gramStart"/>
      <w:r w:rsidRPr="007039C2">
        <w:rPr>
          <w:rFonts w:ascii="Times New Roman" w:eastAsiaTheme="minorEastAsia" w:hAnsi="Times New Roman" w:cs="Times New Roman"/>
          <w:sz w:val="28"/>
          <w:szCs w:val="28"/>
          <w:lang w:eastAsia="ru-RU"/>
        </w:rPr>
        <w:t>Кривобок</w:t>
      </w:r>
      <w:proofErr w:type="gramEnd"/>
      <w:r w:rsidRPr="007039C2">
        <w:rPr>
          <w:rFonts w:ascii="Times New Roman" w:eastAsiaTheme="minorEastAsia" w:hAnsi="Times New Roman" w:cs="Times New Roman"/>
          <w:sz w:val="28"/>
          <w:szCs w:val="28"/>
          <w:lang w:eastAsia="ru-RU"/>
        </w:rPr>
        <w:t xml:space="preserve"> Е.В., </w:t>
      </w:r>
      <w:proofErr w:type="spellStart"/>
      <w:r w:rsidRPr="007039C2">
        <w:rPr>
          <w:rFonts w:ascii="Times New Roman" w:eastAsiaTheme="minorEastAsia" w:hAnsi="Times New Roman" w:cs="Times New Roman"/>
          <w:sz w:val="28"/>
          <w:szCs w:val="28"/>
          <w:lang w:eastAsia="ru-RU"/>
        </w:rPr>
        <w:t>Саранюк</w:t>
      </w:r>
      <w:proofErr w:type="spellEnd"/>
      <w:r w:rsidRPr="007039C2">
        <w:rPr>
          <w:rFonts w:ascii="Times New Roman" w:eastAsiaTheme="minorEastAsia" w:hAnsi="Times New Roman" w:cs="Times New Roman"/>
          <w:sz w:val="28"/>
          <w:szCs w:val="28"/>
          <w:lang w:eastAsia="ru-RU"/>
        </w:rPr>
        <w:t xml:space="preserve"> О.Ю. Исследовательская деятельность младших школьников. Программа. Занятия. Работы учащихся: пособие для учителей начальных классов. – Изд. Учитель, 2010. – 138 с.</w:t>
      </w:r>
    </w:p>
    <w:p w:rsidR="007039C2" w:rsidRPr="007039C2" w:rsidRDefault="007039C2" w:rsidP="007039C2">
      <w:pPr>
        <w:widowControl w:val="0"/>
        <w:numPr>
          <w:ilvl w:val="0"/>
          <w:numId w:val="10"/>
        </w:numPr>
        <w:tabs>
          <w:tab w:val="left" w:pos="820"/>
        </w:tabs>
        <w:autoSpaceDE w:val="0"/>
        <w:autoSpaceDN w:val="0"/>
        <w:adjustRightInd w:val="0"/>
        <w:spacing w:after="0" w:line="240" w:lineRule="auto"/>
        <w:ind w:hanging="361"/>
        <w:jc w:val="both"/>
        <w:rPr>
          <w:rFonts w:ascii="Times New Roman" w:eastAsiaTheme="minorEastAsia" w:hAnsi="Times New Roman" w:cs="Times New Roman"/>
          <w:sz w:val="28"/>
          <w:szCs w:val="28"/>
          <w:lang w:eastAsia="ru-RU"/>
        </w:rPr>
      </w:pPr>
      <w:proofErr w:type="spellStart"/>
      <w:r w:rsidRPr="007039C2">
        <w:rPr>
          <w:rFonts w:ascii="Times New Roman" w:eastAsiaTheme="minorEastAsia" w:hAnsi="Times New Roman" w:cs="Times New Roman"/>
          <w:sz w:val="28"/>
          <w:szCs w:val="28"/>
          <w:lang w:eastAsia="ru-RU"/>
        </w:rPr>
        <w:t>Лободина</w:t>
      </w:r>
      <w:proofErr w:type="spellEnd"/>
      <w:r w:rsidRPr="007039C2">
        <w:rPr>
          <w:rFonts w:ascii="Times New Roman" w:eastAsiaTheme="minorEastAsia" w:hAnsi="Times New Roman" w:cs="Times New Roman"/>
          <w:sz w:val="28"/>
          <w:szCs w:val="28"/>
          <w:lang w:eastAsia="ru-RU"/>
        </w:rPr>
        <w:t xml:space="preserve"> Н.В. и др. </w:t>
      </w:r>
      <w:proofErr w:type="spellStart"/>
      <w:r w:rsidRPr="007039C2">
        <w:rPr>
          <w:rFonts w:ascii="Times New Roman" w:eastAsiaTheme="minorEastAsia" w:hAnsi="Times New Roman" w:cs="Times New Roman"/>
          <w:sz w:val="28"/>
          <w:szCs w:val="28"/>
          <w:lang w:eastAsia="ru-RU"/>
        </w:rPr>
        <w:t>Здоровьесберегающая</w:t>
      </w:r>
      <w:proofErr w:type="spellEnd"/>
      <w:r w:rsidRPr="007039C2">
        <w:rPr>
          <w:rFonts w:ascii="Times New Roman" w:eastAsiaTheme="minorEastAsia" w:hAnsi="Times New Roman" w:cs="Times New Roman"/>
          <w:sz w:val="28"/>
          <w:szCs w:val="28"/>
          <w:lang w:eastAsia="ru-RU"/>
        </w:rPr>
        <w:t xml:space="preserve"> деятельность: планирование, рекомендации, мероприятия: пособие для учителей, классных руководителей. – Изд. Учитель, 2010. – 205 с.</w:t>
      </w:r>
    </w:p>
    <w:p w:rsidR="007039C2" w:rsidRPr="007039C2" w:rsidRDefault="007039C2" w:rsidP="007039C2">
      <w:pPr>
        <w:widowControl w:val="0"/>
        <w:numPr>
          <w:ilvl w:val="0"/>
          <w:numId w:val="10"/>
        </w:numPr>
        <w:tabs>
          <w:tab w:val="left" w:pos="820"/>
        </w:tabs>
        <w:autoSpaceDE w:val="0"/>
        <w:autoSpaceDN w:val="0"/>
        <w:adjustRightInd w:val="0"/>
        <w:spacing w:after="0" w:line="240" w:lineRule="auto"/>
        <w:ind w:hanging="361"/>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Орешкина Т.А. Героико-патриотическое воспитание в школе: детские объединения, музеи, клубы, кружки, поисковая деятельность: пособие для учителей. - Изд. Учитель, 2006. – 122 с.</w:t>
      </w:r>
    </w:p>
    <w:p w:rsidR="007039C2" w:rsidRPr="007039C2" w:rsidRDefault="007039C2" w:rsidP="007039C2">
      <w:pPr>
        <w:widowControl w:val="0"/>
        <w:numPr>
          <w:ilvl w:val="0"/>
          <w:numId w:val="10"/>
        </w:numPr>
        <w:tabs>
          <w:tab w:val="left" w:pos="800"/>
        </w:tabs>
        <w:autoSpaceDE w:val="0"/>
        <w:autoSpaceDN w:val="0"/>
        <w:adjustRightInd w:val="0"/>
        <w:spacing w:after="0" w:line="240" w:lineRule="auto"/>
        <w:ind w:hanging="356"/>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Педагогическое творчество. Журнал. М.: Издательский дом «Первое сентября»</w:t>
      </w:r>
    </w:p>
    <w:p w:rsidR="007039C2" w:rsidRPr="007039C2" w:rsidRDefault="007039C2" w:rsidP="007039C2">
      <w:pPr>
        <w:widowControl w:val="0"/>
        <w:numPr>
          <w:ilvl w:val="0"/>
          <w:numId w:val="10"/>
        </w:numPr>
        <w:tabs>
          <w:tab w:val="left" w:pos="800"/>
        </w:tabs>
        <w:autoSpaceDE w:val="0"/>
        <w:autoSpaceDN w:val="0"/>
        <w:adjustRightInd w:val="0"/>
        <w:spacing w:after="0" w:line="240" w:lineRule="auto"/>
        <w:ind w:hanging="356"/>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Педсовет. Журнал. М.: Издательский дом «Первое сентября»</w:t>
      </w:r>
    </w:p>
    <w:p w:rsidR="007039C2" w:rsidRPr="007039C2" w:rsidRDefault="007039C2" w:rsidP="007039C2">
      <w:pPr>
        <w:widowControl w:val="0"/>
        <w:numPr>
          <w:ilvl w:val="0"/>
          <w:numId w:val="10"/>
        </w:numPr>
        <w:tabs>
          <w:tab w:val="left" w:pos="94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Интернет-ресурс. http://vneurochka.ru/Kontaktnaya_informaciya/</w:t>
      </w:r>
    </w:p>
    <w:p w:rsidR="007039C2" w:rsidRPr="007039C2" w:rsidRDefault="007039C2" w:rsidP="007039C2">
      <w:pPr>
        <w:widowControl w:val="0"/>
        <w:numPr>
          <w:ilvl w:val="0"/>
          <w:numId w:val="10"/>
        </w:numPr>
        <w:tabs>
          <w:tab w:val="left" w:pos="940"/>
        </w:tabs>
        <w:autoSpaceDE w:val="0"/>
        <w:autoSpaceDN w:val="0"/>
        <w:adjustRightInd w:val="0"/>
        <w:spacing w:after="0" w:line="240" w:lineRule="auto"/>
        <w:ind w:hanging="390"/>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Интернет - ресурс. Сущность внеклассной воспитательной работы. Форма доступа. </w:t>
      </w:r>
      <w:hyperlink r:id="rId6" w:history="1">
        <w:r w:rsidRPr="007039C2">
          <w:rPr>
            <w:rFonts w:ascii="Times New Roman" w:eastAsiaTheme="minorEastAsia" w:hAnsi="Times New Roman" w:cs="Times New Roman"/>
            <w:color w:val="0000FF"/>
            <w:sz w:val="28"/>
            <w:szCs w:val="28"/>
            <w:u w:val="single"/>
            <w:lang w:eastAsia="ru-RU"/>
          </w:rPr>
          <w:t>http://www.pedsovet.info/pages/articles/metodica</w:t>
        </w:r>
      </w:hyperlink>
    </w:p>
    <w:p w:rsidR="007039C2" w:rsidRPr="007039C2" w:rsidRDefault="007039C2" w:rsidP="007039C2">
      <w:pPr>
        <w:widowControl w:val="0"/>
        <w:numPr>
          <w:ilvl w:val="0"/>
          <w:numId w:val="10"/>
        </w:numPr>
        <w:tabs>
          <w:tab w:val="left" w:pos="860"/>
        </w:tabs>
        <w:autoSpaceDE w:val="0"/>
        <w:autoSpaceDN w:val="0"/>
        <w:adjustRightInd w:val="0"/>
        <w:spacing w:after="0" w:line="240" w:lineRule="auto"/>
        <w:ind w:hanging="420"/>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Интернет-ресурс. Форма доступа. </w:t>
      </w:r>
      <w:hyperlink r:id="rId7" w:history="1">
        <w:r w:rsidRPr="007039C2">
          <w:rPr>
            <w:rFonts w:ascii="Times New Roman" w:eastAsiaTheme="minorEastAsia" w:hAnsi="Times New Roman" w:cs="Times New Roman"/>
            <w:color w:val="0000FF"/>
            <w:sz w:val="28"/>
            <w:szCs w:val="28"/>
            <w:u w:val="single"/>
            <w:lang w:eastAsia="ru-RU"/>
          </w:rPr>
          <w:t>http://studproekt.stavsu.ru/index</w:t>
        </w:r>
      </w:hyperlink>
      <w:r w:rsidRPr="007039C2">
        <w:rPr>
          <w:rFonts w:ascii="Times New Roman" w:eastAsiaTheme="minorEastAsia" w:hAnsi="Times New Roman" w:cs="Times New Roman"/>
          <w:sz w:val="28"/>
          <w:szCs w:val="28"/>
          <w:lang w:eastAsia="ru-RU"/>
        </w:rPr>
        <w:t>.</w:t>
      </w: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7039C2" w:rsidRPr="007039C2" w:rsidRDefault="007039C2" w:rsidP="007039C2">
      <w:pPr>
        <w:widowControl w:val="0"/>
        <w:numPr>
          <w:ilvl w:val="1"/>
          <w:numId w:val="11"/>
        </w:numPr>
        <w:autoSpaceDE w:val="0"/>
        <w:autoSpaceDN w:val="0"/>
        <w:adjustRightInd w:val="0"/>
        <w:spacing w:after="0" w:line="240" w:lineRule="auto"/>
        <w:ind w:firstLine="40"/>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Общие требования к организации образовательного процесса.</w:t>
      </w:r>
    </w:p>
    <w:p w:rsidR="007039C2" w:rsidRPr="007039C2" w:rsidRDefault="007039C2" w:rsidP="007039C2">
      <w:pPr>
        <w:widowControl w:val="0"/>
        <w:tabs>
          <w:tab w:val="left" w:pos="940"/>
          <w:tab w:val="left" w:pos="3840"/>
          <w:tab w:val="left" w:pos="4360"/>
          <w:tab w:val="left" w:pos="4980"/>
          <w:tab w:val="left" w:pos="5260"/>
          <w:tab w:val="left" w:pos="6780"/>
          <w:tab w:val="left" w:pos="7100"/>
          <w:tab w:val="left" w:pos="7200"/>
          <w:tab w:val="left" w:pos="8360"/>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Обязательным условием допуска к производственным практикам в рамках профессионального модуля «Организация внеурочной деятельности и общения младших школьников» является освоение учебной практики для получения первичных профессиональных навыков в рамках  профессионального  модуля.</w:t>
      </w:r>
    </w:p>
    <w:p w:rsidR="007039C2" w:rsidRPr="007039C2" w:rsidRDefault="007039C2" w:rsidP="007039C2">
      <w:pPr>
        <w:widowControl w:val="0"/>
        <w:numPr>
          <w:ilvl w:val="1"/>
          <w:numId w:val="11"/>
        </w:numPr>
        <w:tabs>
          <w:tab w:val="left" w:pos="580"/>
        </w:tabs>
        <w:autoSpaceDE w:val="0"/>
        <w:autoSpaceDN w:val="0"/>
        <w:adjustRightInd w:val="0"/>
        <w:spacing w:after="0" w:line="240" w:lineRule="auto"/>
        <w:ind w:firstLine="1"/>
        <w:jc w:val="both"/>
        <w:outlineLvl w:val="0"/>
        <w:rPr>
          <w:rFonts w:ascii="Times New Roman" w:eastAsiaTheme="minorEastAsia" w:hAnsi="Times New Roman" w:cs="Times New Roman"/>
          <w:b/>
          <w:bCs/>
          <w:sz w:val="28"/>
          <w:szCs w:val="28"/>
          <w:lang w:eastAsia="ru-RU"/>
        </w:rPr>
      </w:pPr>
      <w:r w:rsidRPr="007039C2">
        <w:rPr>
          <w:rFonts w:ascii="Times New Roman" w:eastAsiaTheme="minorEastAsia" w:hAnsi="Times New Roman" w:cs="Times New Roman"/>
          <w:b/>
          <w:bCs/>
          <w:sz w:val="28"/>
          <w:szCs w:val="28"/>
          <w:lang w:eastAsia="ru-RU"/>
        </w:rPr>
        <w:t xml:space="preserve">Кадровое обеспечение образовательного процесса. </w:t>
      </w:r>
    </w:p>
    <w:p w:rsidR="007039C2" w:rsidRPr="007039C2" w:rsidRDefault="007039C2" w:rsidP="007039C2">
      <w:pPr>
        <w:widowControl w:val="0"/>
        <w:tabs>
          <w:tab w:val="left" w:pos="580"/>
        </w:tabs>
        <w:autoSpaceDE w:val="0"/>
        <w:autoSpaceDN w:val="0"/>
        <w:adjustRightInd w:val="0"/>
        <w:spacing w:after="0" w:line="240" w:lineRule="auto"/>
        <w:jc w:val="both"/>
        <w:outlineLvl w:val="0"/>
        <w:rPr>
          <w:rFonts w:ascii="Times New Roman" w:eastAsiaTheme="minorEastAsia" w:hAnsi="Times New Roman" w:cs="Times New Roman"/>
          <w:b/>
          <w:bCs/>
          <w:sz w:val="28"/>
          <w:szCs w:val="28"/>
          <w:lang w:eastAsia="ru-RU"/>
        </w:rPr>
      </w:pPr>
      <w:r w:rsidRPr="007039C2">
        <w:rPr>
          <w:rFonts w:ascii="Times New Roman" w:eastAsiaTheme="minorEastAsia" w:hAnsi="Times New Roman" w:cs="Times New Roman"/>
          <w:bCs/>
          <w:i/>
          <w:sz w:val="28"/>
          <w:szCs w:val="28"/>
          <w:lang w:eastAsia="ru-RU"/>
        </w:rPr>
        <w:t>Требования к квалификации педагогических кадров, обеспечивающих обучение по междисциплинарному курсу</w:t>
      </w:r>
      <w:proofErr w:type="gramStart"/>
      <w:r w:rsidRPr="007039C2">
        <w:rPr>
          <w:rFonts w:ascii="Times New Roman" w:eastAsiaTheme="minorEastAsia" w:hAnsi="Times New Roman" w:cs="Times New Roman"/>
          <w:bCs/>
          <w:i/>
          <w:sz w:val="28"/>
          <w:szCs w:val="28"/>
          <w:lang w:eastAsia="ru-RU"/>
        </w:rPr>
        <w:t>:</w:t>
      </w:r>
      <w:r w:rsidRPr="007039C2">
        <w:rPr>
          <w:rFonts w:ascii="Times New Roman" w:eastAsiaTheme="minorEastAsia" w:hAnsi="Times New Roman" w:cs="Times New Roman"/>
          <w:bCs/>
          <w:sz w:val="28"/>
          <w:szCs w:val="28"/>
          <w:lang w:eastAsia="ru-RU"/>
        </w:rPr>
        <w:t>н</w:t>
      </w:r>
      <w:proofErr w:type="gramEnd"/>
      <w:r w:rsidRPr="007039C2">
        <w:rPr>
          <w:rFonts w:ascii="Times New Roman" w:eastAsiaTheme="minorEastAsia" w:hAnsi="Times New Roman" w:cs="Times New Roman"/>
          <w:bCs/>
          <w:sz w:val="28"/>
          <w:szCs w:val="28"/>
          <w:lang w:eastAsia="ru-RU"/>
        </w:rPr>
        <w:t xml:space="preserve">аличие высшего профессионального образования, соответствующего профилю модуля </w:t>
      </w:r>
      <w:r w:rsidRPr="007039C2">
        <w:rPr>
          <w:rFonts w:ascii="Times New Roman" w:eastAsiaTheme="minorEastAsia" w:hAnsi="Times New Roman" w:cs="Times New Roman"/>
          <w:b/>
          <w:bCs/>
          <w:sz w:val="28"/>
          <w:szCs w:val="28"/>
          <w:lang w:eastAsia="ru-RU"/>
        </w:rPr>
        <w:t>«Организация внеурочной деятельности и общения младших школьников».</w:t>
      </w:r>
    </w:p>
    <w:p w:rsidR="007039C2" w:rsidRPr="007039C2" w:rsidRDefault="007039C2" w:rsidP="007039C2">
      <w:pPr>
        <w:widowControl w:val="0"/>
        <w:autoSpaceDE w:val="0"/>
        <w:autoSpaceDN w:val="0"/>
        <w:adjustRightInd w:val="0"/>
        <w:spacing w:after="0" w:line="240" w:lineRule="auto"/>
        <w:jc w:val="both"/>
        <w:outlineLvl w:val="0"/>
        <w:rPr>
          <w:rFonts w:ascii="Times New Roman" w:eastAsiaTheme="minorEastAsia" w:hAnsi="Times New Roman" w:cs="Times New Roman"/>
          <w:bCs/>
          <w:sz w:val="28"/>
          <w:szCs w:val="28"/>
          <w:lang w:eastAsia="ru-RU"/>
        </w:rPr>
      </w:pPr>
      <w:r w:rsidRPr="007039C2">
        <w:rPr>
          <w:rFonts w:ascii="Times New Roman" w:eastAsiaTheme="minorEastAsia" w:hAnsi="Times New Roman" w:cs="Times New Roman"/>
          <w:bCs/>
          <w:i/>
          <w:sz w:val="28"/>
          <w:szCs w:val="28"/>
          <w:lang w:eastAsia="ru-RU"/>
        </w:rPr>
        <w:t xml:space="preserve">Требования к квалификации педагогических кадров, осуществляющих руководство практикой: </w:t>
      </w:r>
      <w:r w:rsidRPr="007039C2">
        <w:rPr>
          <w:rFonts w:ascii="Times New Roman" w:eastAsiaTheme="minorEastAsia" w:hAnsi="Times New Roman" w:cs="Times New Roman"/>
          <w:bCs/>
          <w:sz w:val="28"/>
          <w:szCs w:val="28"/>
          <w:lang w:eastAsia="ru-RU"/>
        </w:rPr>
        <w:t>Педагогический состав: дипломированные специалисты – преподаватели междисциплинарных курсов, также общепрофессиональных дисциплин: «Педагогика», «Психология», «Основы педагогического мастерства учителя начальных классов», «Основы организации внеурочной работы», «Теоретические и прикладные аспекты методической работы учителя начальных классов».</w:t>
      </w:r>
    </w:p>
    <w:p w:rsidR="00510716" w:rsidRDefault="00510716" w:rsidP="007039C2">
      <w:pPr>
        <w:spacing w:after="0" w:line="240" w:lineRule="auto"/>
        <w:rPr>
          <w:rFonts w:ascii="Times New Roman" w:eastAsiaTheme="minorEastAsia" w:hAnsi="Times New Roman" w:cs="Times New Roman"/>
          <w:sz w:val="28"/>
          <w:szCs w:val="28"/>
          <w:lang w:eastAsia="ru-RU"/>
        </w:rPr>
      </w:pPr>
    </w:p>
    <w:p w:rsidR="00510716" w:rsidRDefault="00510716" w:rsidP="00510716">
      <w:pP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4.3.</w:t>
      </w:r>
      <w:proofErr w:type="gramStart"/>
      <w:r>
        <w:rPr>
          <w:rFonts w:ascii="Times New Roman" w:eastAsiaTheme="minorEastAsia" w:hAnsi="Times New Roman" w:cs="Times New Roman"/>
          <w:sz w:val="28"/>
          <w:szCs w:val="28"/>
          <w:lang w:eastAsia="ru-RU"/>
        </w:rPr>
        <w:t>Учебно- лабораторное</w:t>
      </w:r>
      <w:proofErr w:type="gramEnd"/>
      <w:r>
        <w:rPr>
          <w:rFonts w:ascii="Times New Roman" w:eastAsiaTheme="minorEastAsia" w:hAnsi="Times New Roman" w:cs="Times New Roman"/>
          <w:sz w:val="28"/>
          <w:szCs w:val="28"/>
          <w:lang w:eastAsia="ru-RU"/>
        </w:rPr>
        <w:t xml:space="preserve">  и учебно-производственное оборудование Мастерской по компетенции </w:t>
      </w:r>
      <w:r>
        <w:rPr>
          <w:rFonts w:ascii="Times New Roman" w:hAnsi="Times New Roman"/>
          <w:sz w:val="28"/>
          <w:szCs w:val="28"/>
        </w:rPr>
        <w:t>«</w:t>
      </w:r>
      <w:r w:rsidRPr="00CF3B2D">
        <w:rPr>
          <w:rFonts w:ascii="Times New Roman" w:hAnsi="Times New Roman" w:cs="Times New Roman"/>
          <w:color w:val="000000"/>
          <w:sz w:val="28"/>
          <w:szCs w:val="28"/>
        </w:rPr>
        <w:t>Преподавание в начальных классах</w:t>
      </w:r>
      <w:r w:rsidRPr="00CF3B2D">
        <w:rPr>
          <w:rFonts w:ascii="Times New Roman" w:hAnsi="Times New Roman"/>
          <w:sz w:val="28"/>
          <w:szCs w:val="28"/>
        </w:rPr>
        <w:t xml:space="preserve"> »</w:t>
      </w:r>
      <w:r>
        <w:rPr>
          <w:rFonts w:ascii="Times New Roman" w:hAnsi="Times New Roman"/>
          <w:sz w:val="28"/>
          <w:szCs w:val="28"/>
        </w:rPr>
        <w:t>.</w:t>
      </w:r>
    </w:p>
    <w:p w:rsidR="00510716" w:rsidRDefault="00510716" w:rsidP="00510716">
      <w:pPr>
        <w:rPr>
          <w:rFonts w:ascii="Times New Roman" w:eastAsiaTheme="minorEastAsia" w:hAnsi="Times New Roman" w:cs="Times New Roman"/>
          <w:sz w:val="28"/>
          <w:szCs w:val="28"/>
          <w:lang w:eastAsia="ru-RU"/>
        </w:rPr>
      </w:pPr>
    </w:p>
    <w:p w:rsidR="00A92EB7" w:rsidRPr="00810A47" w:rsidRDefault="00A92EB7" w:rsidP="00A92EB7">
      <w:pPr>
        <w:rPr>
          <w:rFonts w:ascii="Times New Roman" w:hAnsi="Times New Roman"/>
          <w:b/>
          <w:sz w:val="28"/>
          <w:szCs w:val="20"/>
        </w:rPr>
      </w:pPr>
      <w:r w:rsidRPr="00810A47">
        <w:rPr>
          <w:rFonts w:ascii="Times New Roman" w:hAnsi="Times New Roman"/>
          <w:b/>
          <w:sz w:val="28"/>
          <w:szCs w:val="20"/>
        </w:rPr>
        <w:t>Мастерская: 1. по компетенции Преподавание в младших классах</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8"/>
      </w:tblGrid>
      <w:tr w:rsidR="00EB2BA0" w:rsidRPr="00810A47" w:rsidTr="00EB2BA0">
        <w:trPr>
          <w:trHeight w:val="276"/>
        </w:trPr>
        <w:tc>
          <w:tcPr>
            <w:tcW w:w="7088" w:type="dxa"/>
            <w:shd w:val="clear" w:color="auto" w:fill="auto"/>
          </w:tcPr>
          <w:p w:rsidR="00EB2BA0" w:rsidRPr="00810A47" w:rsidRDefault="00EB2BA0" w:rsidP="003E7270">
            <w:pPr>
              <w:spacing w:after="0" w:line="240" w:lineRule="auto"/>
              <w:jc w:val="center"/>
              <w:rPr>
                <w:rFonts w:ascii="Times New Roman" w:eastAsia="Times New Roman" w:hAnsi="Times New Roman"/>
                <w:sz w:val="20"/>
                <w:szCs w:val="20"/>
                <w:lang w:eastAsia="ru-RU"/>
              </w:rPr>
            </w:pPr>
            <w:r w:rsidRPr="00810A47">
              <w:rPr>
                <w:rFonts w:ascii="Times New Roman" w:eastAsia="Times New Roman" w:hAnsi="Times New Roman"/>
                <w:sz w:val="20"/>
                <w:szCs w:val="20"/>
                <w:lang w:eastAsia="ru-RU"/>
              </w:rPr>
              <w:t>Наименование</w:t>
            </w:r>
          </w:p>
        </w:tc>
      </w:tr>
      <w:tr w:rsidR="00EB2BA0" w:rsidRPr="00810A47" w:rsidTr="00EB2BA0">
        <w:tc>
          <w:tcPr>
            <w:tcW w:w="7088" w:type="dxa"/>
            <w:shd w:val="clear" w:color="auto" w:fill="auto"/>
          </w:tcPr>
          <w:p w:rsidR="00EB2BA0" w:rsidRPr="00810A47" w:rsidRDefault="00EB2BA0" w:rsidP="003E7270">
            <w:pPr>
              <w:spacing w:after="0" w:line="240" w:lineRule="auto"/>
              <w:jc w:val="center"/>
              <w:rPr>
                <w:rFonts w:ascii="Times New Roman" w:eastAsia="Times New Roman" w:hAnsi="Times New Roman"/>
                <w:sz w:val="20"/>
                <w:szCs w:val="20"/>
                <w:lang w:eastAsia="ru-RU"/>
              </w:rPr>
            </w:pPr>
            <w:r w:rsidRPr="00810A47">
              <w:rPr>
                <w:rFonts w:ascii="Times New Roman" w:eastAsia="Times New Roman" w:hAnsi="Times New Roman"/>
                <w:sz w:val="20"/>
                <w:szCs w:val="20"/>
                <w:lang w:eastAsia="ru-RU"/>
              </w:rPr>
              <w:t>1</w:t>
            </w:r>
          </w:p>
        </w:tc>
      </w:tr>
      <w:tr w:rsidR="00EB2BA0" w:rsidRPr="00810A47" w:rsidTr="00EB2BA0">
        <w:tc>
          <w:tcPr>
            <w:tcW w:w="7088" w:type="dxa"/>
            <w:shd w:val="clear" w:color="auto" w:fill="auto"/>
          </w:tcPr>
          <w:p w:rsidR="00EB2BA0" w:rsidRPr="00810A47" w:rsidRDefault="00EB2BA0" w:rsidP="003E7270">
            <w:pPr>
              <w:spacing w:after="0" w:line="240" w:lineRule="auto"/>
              <w:jc w:val="both"/>
              <w:rPr>
                <w:rFonts w:ascii="Times New Roman" w:eastAsia="Times New Roman" w:hAnsi="Times New Roman"/>
                <w:sz w:val="20"/>
                <w:szCs w:val="20"/>
                <w:lang w:eastAsia="ru-RU"/>
              </w:rPr>
            </w:pPr>
            <w:r w:rsidRPr="00810A47">
              <w:rPr>
                <w:rFonts w:ascii="Times New Roman" w:eastAsia="Times New Roman" w:hAnsi="Times New Roman"/>
                <w:sz w:val="20"/>
                <w:szCs w:val="20"/>
                <w:lang w:eastAsia="ru-RU"/>
              </w:rPr>
              <w:t>Мобильный компьютерный класс в составе:</w:t>
            </w:r>
          </w:p>
        </w:tc>
      </w:tr>
      <w:tr w:rsidR="00EB2BA0" w:rsidRPr="00810A47" w:rsidTr="00EB2BA0">
        <w:tc>
          <w:tcPr>
            <w:tcW w:w="7088" w:type="dxa"/>
            <w:shd w:val="clear" w:color="auto" w:fill="auto"/>
          </w:tcPr>
          <w:p w:rsidR="00EB2BA0" w:rsidRPr="00810A47" w:rsidRDefault="00EB2BA0" w:rsidP="003E7270">
            <w:pPr>
              <w:spacing w:after="0" w:line="240" w:lineRule="auto"/>
              <w:ind w:firstLine="176"/>
              <w:jc w:val="both"/>
              <w:rPr>
                <w:rFonts w:ascii="Times New Roman" w:eastAsia="Times New Roman" w:hAnsi="Times New Roman"/>
                <w:sz w:val="20"/>
                <w:szCs w:val="20"/>
                <w:lang w:eastAsia="ru-RU"/>
              </w:rPr>
            </w:pPr>
            <w:r w:rsidRPr="00810A47">
              <w:rPr>
                <w:rFonts w:ascii="Times New Roman" w:eastAsia="Times New Roman" w:hAnsi="Times New Roman"/>
                <w:sz w:val="20"/>
                <w:szCs w:val="20"/>
                <w:lang w:eastAsia="ru-RU"/>
              </w:rPr>
              <w:t xml:space="preserve">- портативный компьютер учителя </w:t>
            </w:r>
          </w:p>
        </w:tc>
      </w:tr>
      <w:tr w:rsidR="00EB2BA0" w:rsidRPr="00810A47" w:rsidTr="00EB2BA0">
        <w:tc>
          <w:tcPr>
            <w:tcW w:w="7088" w:type="dxa"/>
            <w:shd w:val="clear" w:color="auto" w:fill="auto"/>
          </w:tcPr>
          <w:p w:rsidR="00EB2BA0" w:rsidRPr="00810A47" w:rsidRDefault="00EB2BA0" w:rsidP="003E7270">
            <w:pPr>
              <w:spacing w:after="0" w:line="240" w:lineRule="auto"/>
              <w:ind w:firstLine="176"/>
              <w:jc w:val="both"/>
              <w:rPr>
                <w:rFonts w:ascii="Times New Roman" w:eastAsia="Times New Roman" w:hAnsi="Times New Roman"/>
                <w:sz w:val="20"/>
                <w:szCs w:val="20"/>
                <w:lang w:eastAsia="ru-RU"/>
              </w:rPr>
            </w:pPr>
            <w:r w:rsidRPr="00810A47">
              <w:rPr>
                <w:rFonts w:ascii="Times New Roman" w:eastAsia="Times New Roman" w:hAnsi="Times New Roman"/>
                <w:sz w:val="20"/>
                <w:szCs w:val="20"/>
                <w:lang w:eastAsia="ru-RU"/>
              </w:rPr>
              <w:t xml:space="preserve">- портативный компьютер ученика </w:t>
            </w:r>
          </w:p>
        </w:tc>
      </w:tr>
      <w:tr w:rsidR="00EB2BA0" w:rsidRPr="00810A47" w:rsidTr="00EB2BA0">
        <w:tc>
          <w:tcPr>
            <w:tcW w:w="7088" w:type="dxa"/>
            <w:shd w:val="clear" w:color="auto" w:fill="auto"/>
          </w:tcPr>
          <w:p w:rsidR="00EB2BA0" w:rsidRPr="00810A47" w:rsidRDefault="00EB2BA0" w:rsidP="003E7270">
            <w:pPr>
              <w:spacing w:after="0" w:line="240" w:lineRule="auto"/>
              <w:rPr>
                <w:rFonts w:ascii="Times New Roman" w:eastAsia="Times New Roman" w:hAnsi="Times New Roman"/>
                <w:sz w:val="20"/>
                <w:szCs w:val="20"/>
                <w:lang w:eastAsia="ru-RU"/>
              </w:rPr>
            </w:pPr>
            <w:r w:rsidRPr="00810A47">
              <w:rPr>
                <w:rFonts w:ascii="Times New Roman" w:eastAsia="Times New Roman" w:hAnsi="Times New Roman"/>
                <w:sz w:val="20"/>
                <w:szCs w:val="20"/>
                <w:lang w:eastAsia="ru-RU"/>
              </w:rPr>
              <w:t xml:space="preserve">- тележка-хранилище с системой подзарядки с вмонтированной точкой доступа для организации беспроводной локальной сети в классе  </w:t>
            </w:r>
          </w:p>
        </w:tc>
      </w:tr>
      <w:tr w:rsidR="00EB2BA0" w:rsidRPr="00810A47" w:rsidTr="00EB2BA0">
        <w:tc>
          <w:tcPr>
            <w:tcW w:w="7088" w:type="dxa"/>
            <w:shd w:val="clear" w:color="auto" w:fill="auto"/>
          </w:tcPr>
          <w:p w:rsidR="00EB2BA0" w:rsidRPr="00810A47" w:rsidRDefault="00EB2BA0" w:rsidP="003E7270">
            <w:pPr>
              <w:spacing w:after="0"/>
              <w:rPr>
                <w:rFonts w:ascii="Times New Roman" w:hAnsi="Times New Roman"/>
                <w:sz w:val="20"/>
                <w:szCs w:val="20"/>
              </w:rPr>
            </w:pPr>
            <w:r w:rsidRPr="00810A47">
              <w:rPr>
                <w:rFonts w:ascii="Times New Roman" w:hAnsi="Times New Roman"/>
                <w:sz w:val="20"/>
                <w:szCs w:val="20"/>
              </w:rPr>
              <w:t>Умный пол</w:t>
            </w:r>
          </w:p>
        </w:tc>
      </w:tr>
      <w:tr w:rsidR="00EB2BA0" w:rsidRPr="00810A47" w:rsidTr="00EB2BA0">
        <w:tc>
          <w:tcPr>
            <w:tcW w:w="7088" w:type="dxa"/>
            <w:shd w:val="clear" w:color="auto" w:fill="auto"/>
          </w:tcPr>
          <w:p w:rsidR="00EB2BA0" w:rsidRPr="00810A47" w:rsidRDefault="00EB2BA0" w:rsidP="003E7270">
            <w:pPr>
              <w:spacing w:after="0"/>
              <w:rPr>
                <w:rFonts w:ascii="Times New Roman" w:hAnsi="Times New Roman"/>
                <w:sz w:val="20"/>
                <w:szCs w:val="20"/>
              </w:rPr>
            </w:pPr>
            <w:r w:rsidRPr="00810A47">
              <w:rPr>
                <w:rFonts w:ascii="Times New Roman" w:hAnsi="Times New Roman"/>
                <w:sz w:val="20"/>
                <w:szCs w:val="20"/>
              </w:rPr>
              <w:t>Цифровая лаборатория для начальной школы</w:t>
            </w:r>
          </w:p>
        </w:tc>
      </w:tr>
      <w:tr w:rsidR="00EB2BA0" w:rsidRPr="00810A47" w:rsidTr="00EB2BA0">
        <w:tc>
          <w:tcPr>
            <w:tcW w:w="7088" w:type="dxa"/>
            <w:tcBorders>
              <w:top w:val="single" w:sz="4" w:space="0" w:color="auto"/>
              <w:left w:val="single" w:sz="4" w:space="0" w:color="auto"/>
              <w:bottom w:val="single" w:sz="4" w:space="0" w:color="auto"/>
              <w:right w:val="single" w:sz="4" w:space="0" w:color="auto"/>
            </w:tcBorders>
            <w:shd w:val="clear" w:color="auto" w:fill="auto"/>
          </w:tcPr>
          <w:p w:rsidR="00EB2BA0" w:rsidRPr="00810A47" w:rsidRDefault="00EB2BA0" w:rsidP="003E7270">
            <w:pPr>
              <w:spacing w:after="0"/>
              <w:rPr>
                <w:rFonts w:ascii="Times New Roman" w:hAnsi="Times New Roman"/>
                <w:sz w:val="20"/>
                <w:szCs w:val="20"/>
              </w:rPr>
            </w:pPr>
            <w:r w:rsidRPr="00810A47">
              <w:rPr>
                <w:rFonts w:ascii="Times New Roman" w:hAnsi="Times New Roman"/>
                <w:sz w:val="20"/>
                <w:szCs w:val="20"/>
              </w:rPr>
              <w:t>МФУ цветное</w:t>
            </w:r>
          </w:p>
        </w:tc>
      </w:tr>
      <w:tr w:rsidR="00EB2BA0" w:rsidRPr="00810A47" w:rsidTr="00EB2BA0">
        <w:tc>
          <w:tcPr>
            <w:tcW w:w="7088" w:type="dxa"/>
            <w:tcBorders>
              <w:top w:val="single" w:sz="4" w:space="0" w:color="auto"/>
              <w:left w:val="single" w:sz="4" w:space="0" w:color="auto"/>
              <w:bottom w:val="single" w:sz="4" w:space="0" w:color="auto"/>
              <w:right w:val="single" w:sz="4" w:space="0" w:color="auto"/>
            </w:tcBorders>
            <w:shd w:val="clear" w:color="auto" w:fill="auto"/>
          </w:tcPr>
          <w:p w:rsidR="00EB2BA0" w:rsidRPr="00810A47" w:rsidRDefault="00EB2BA0" w:rsidP="003E7270">
            <w:pPr>
              <w:spacing w:after="0"/>
              <w:rPr>
                <w:rFonts w:ascii="Times New Roman" w:hAnsi="Times New Roman"/>
                <w:sz w:val="20"/>
                <w:szCs w:val="20"/>
              </w:rPr>
            </w:pPr>
            <w:r w:rsidRPr="00810A47">
              <w:rPr>
                <w:rFonts w:ascii="Times New Roman" w:hAnsi="Times New Roman"/>
                <w:sz w:val="20"/>
                <w:szCs w:val="20"/>
              </w:rPr>
              <w:t>МФУ черно-белое</w:t>
            </w:r>
          </w:p>
        </w:tc>
      </w:tr>
      <w:tr w:rsidR="00EB2BA0" w:rsidRPr="00810A47" w:rsidTr="00EB2BA0">
        <w:tc>
          <w:tcPr>
            <w:tcW w:w="7088" w:type="dxa"/>
            <w:shd w:val="clear" w:color="auto" w:fill="auto"/>
          </w:tcPr>
          <w:p w:rsidR="00EB2BA0" w:rsidRPr="00810A47" w:rsidRDefault="00EB2BA0" w:rsidP="003E7270">
            <w:pPr>
              <w:spacing w:after="0"/>
              <w:rPr>
                <w:rFonts w:ascii="Times New Roman" w:hAnsi="Times New Roman"/>
                <w:sz w:val="20"/>
                <w:szCs w:val="20"/>
              </w:rPr>
            </w:pPr>
            <w:r w:rsidRPr="00810A47">
              <w:rPr>
                <w:rFonts w:ascii="Times New Roman" w:hAnsi="Times New Roman"/>
                <w:sz w:val="20"/>
                <w:szCs w:val="20"/>
              </w:rPr>
              <w:t>Интерактивная панель 65"</w:t>
            </w:r>
          </w:p>
        </w:tc>
      </w:tr>
      <w:tr w:rsidR="00EB2BA0" w:rsidRPr="00810A47" w:rsidTr="00EB2BA0">
        <w:tc>
          <w:tcPr>
            <w:tcW w:w="7088" w:type="dxa"/>
            <w:shd w:val="clear" w:color="auto" w:fill="auto"/>
          </w:tcPr>
          <w:p w:rsidR="00EB2BA0" w:rsidRPr="00810A47" w:rsidRDefault="00EB2BA0" w:rsidP="003E7270">
            <w:pPr>
              <w:spacing w:after="0"/>
              <w:rPr>
                <w:rFonts w:ascii="Times New Roman" w:hAnsi="Times New Roman"/>
                <w:sz w:val="20"/>
                <w:szCs w:val="20"/>
              </w:rPr>
            </w:pPr>
            <w:r w:rsidRPr="00810A47">
              <w:rPr>
                <w:rFonts w:ascii="Times New Roman" w:hAnsi="Times New Roman"/>
                <w:sz w:val="20"/>
                <w:szCs w:val="20"/>
              </w:rPr>
              <w:t xml:space="preserve">Стойка </w:t>
            </w:r>
            <w:proofErr w:type="spellStart"/>
            <w:r w:rsidRPr="00810A47">
              <w:rPr>
                <w:rFonts w:ascii="Times New Roman" w:hAnsi="Times New Roman"/>
                <w:sz w:val="20"/>
                <w:szCs w:val="20"/>
              </w:rPr>
              <w:t>Digis</w:t>
            </w:r>
            <w:proofErr w:type="spellEnd"/>
            <w:r w:rsidRPr="00810A47">
              <w:rPr>
                <w:rFonts w:ascii="Times New Roman" w:hAnsi="Times New Roman"/>
                <w:sz w:val="20"/>
                <w:szCs w:val="20"/>
              </w:rPr>
              <w:t xml:space="preserve"> DSM-P106C мобильная для панелей 55"-100"</w:t>
            </w:r>
          </w:p>
        </w:tc>
      </w:tr>
      <w:tr w:rsidR="00EB2BA0" w:rsidRPr="00810A47" w:rsidTr="00EB2BA0">
        <w:tc>
          <w:tcPr>
            <w:tcW w:w="7088" w:type="dxa"/>
            <w:shd w:val="clear" w:color="auto" w:fill="auto"/>
          </w:tcPr>
          <w:p w:rsidR="00EB2BA0" w:rsidRPr="00810A47" w:rsidRDefault="00EB2BA0" w:rsidP="003E7270">
            <w:pPr>
              <w:spacing w:after="0"/>
              <w:rPr>
                <w:rFonts w:ascii="Times New Roman" w:hAnsi="Times New Roman"/>
                <w:sz w:val="20"/>
                <w:szCs w:val="20"/>
              </w:rPr>
            </w:pPr>
            <w:r w:rsidRPr="00810A47">
              <w:rPr>
                <w:rFonts w:ascii="Times New Roman" w:hAnsi="Times New Roman"/>
                <w:sz w:val="20"/>
                <w:szCs w:val="20"/>
              </w:rPr>
              <w:t xml:space="preserve">Электронный </w:t>
            </w:r>
            <w:proofErr w:type="spellStart"/>
            <w:r w:rsidRPr="00810A47">
              <w:rPr>
                <w:rFonts w:ascii="Times New Roman" w:hAnsi="Times New Roman"/>
                <w:sz w:val="20"/>
                <w:szCs w:val="20"/>
              </w:rPr>
              <w:t>флипчарт</w:t>
            </w:r>
            <w:proofErr w:type="spellEnd"/>
          </w:p>
        </w:tc>
      </w:tr>
      <w:tr w:rsidR="00EB2BA0" w:rsidRPr="00810A47" w:rsidTr="00EB2BA0">
        <w:tc>
          <w:tcPr>
            <w:tcW w:w="7088" w:type="dxa"/>
            <w:shd w:val="clear" w:color="auto" w:fill="auto"/>
          </w:tcPr>
          <w:p w:rsidR="00EB2BA0" w:rsidRPr="00810A47" w:rsidRDefault="00EB2BA0" w:rsidP="003E7270">
            <w:pPr>
              <w:spacing w:after="0"/>
              <w:rPr>
                <w:rFonts w:ascii="Times New Roman" w:hAnsi="Times New Roman"/>
                <w:sz w:val="20"/>
                <w:szCs w:val="20"/>
              </w:rPr>
            </w:pPr>
            <w:r w:rsidRPr="00810A47">
              <w:rPr>
                <w:rFonts w:ascii="Times New Roman" w:hAnsi="Times New Roman"/>
                <w:sz w:val="20"/>
                <w:szCs w:val="20"/>
              </w:rPr>
              <w:t xml:space="preserve">Стойка мобильная для </w:t>
            </w:r>
            <w:proofErr w:type="spellStart"/>
            <w:r w:rsidRPr="00810A47">
              <w:rPr>
                <w:rFonts w:ascii="Times New Roman" w:hAnsi="Times New Roman"/>
                <w:sz w:val="20"/>
                <w:szCs w:val="20"/>
              </w:rPr>
              <w:t>электронногофлипчарта</w:t>
            </w:r>
            <w:proofErr w:type="spellEnd"/>
          </w:p>
        </w:tc>
      </w:tr>
      <w:tr w:rsidR="00EB2BA0" w:rsidRPr="00810A47" w:rsidTr="00EB2BA0">
        <w:tc>
          <w:tcPr>
            <w:tcW w:w="7088" w:type="dxa"/>
            <w:shd w:val="clear" w:color="auto" w:fill="auto"/>
          </w:tcPr>
          <w:p w:rsidR="00EB2BA0" w:rsidRPr="00810A47" w:rsidRDefault="00EB2BA0" w:rsidP="003E7270">
            <w:pPr>
              <w:spacing w:after="0"/>
              <w:rPr>
                <w:rFonts w:ascii="Times New Roman" w:hAnsi="Times New Roman"/>
                <w:sz w:val="20"/>
                <w:szCs w:val="20"/>
              </w:rPr>
            </w:pPr>
            <w:r w:rsidRPr="00810A47">
              <w:rPr>
                <w:rFonts w:ascii="Times New Roman" w:hAnsi="Times New Roman"/>
                <w:sz w:val="20"/>
                <w:szCs w:val="20"/>
              </w:rPr>
              <w:t>Планшет для ученика</w:t>
            </w:r>
          </w:p>
        </w:tc>
      </w:tr>
      <w:tr w:rsidR="00EB2BA0" w:rsidRPr="00810A47" w:rsidTr="00EB2BA0">
        <w:tc>
          <w:tcPr>
            <w:tcW w:w="7088" w:type="dxa"/>
            <w:shd w:val="clear" w:color="auto" w:fill="auto"/>
          </w:tcPr>
          <w:p w:rsidR="00EB2BA0" w:rsidRPr="00810A47" w:rsidRDefault="00EB2BA0" w:rsidP="003E7270">
            <w:pPr>
              <w:spacing w:after="0" w:line="240" w:lineRule="auto"/>
              <w:rPr>
                <w:rFonts w:ascii="Times New Roman" w:eastAsia="Times New Roman" w:hAnsi="Times New Roman"/>
                <w:sz w:val="20"/>
                <w:szCs w:val="20"/>
                <w:lang w:eastAsia="ru-RU"/>
              </w:rPr>
            </w:pPr>
            <w:r w:rsidRPr="00810A47">
              <w:rPr>
                <w:rFonts w:ascii="Times New Roman" w:eastAsia="Times New Roman" w:hAnsi="Times New Roman"/>
                <w:sz w:val="20"/>
                <w:szCs w:val="20"/>
                <w:lang w:eastAsia="ru-RU"/>
              </w:rPr>
              <w:t>Документ камера</w:t>
            </w:r>
          </w:p>
        </w:tc>
      </w:tr>
      <w:tr w:rsidR="00EB2BA0" w:rsidRPr="00810A47" w:rsidTr="00EB2BA0">
        <w:tc>
          <w:tcPr>
            <w:tcW w:w="7088" w:type="dxa"/>
            <w:shd w:val="clear" w:color="auto" w:fill="auto"/>
          </w:tcPr>
          <w:p w:rsidR="00EB2BA0" w:rsidRPr="00810A47" w:rsidRDefault="00EB2BA0" w:rsidP="003E7270">
            <w:pPr>
              <w:spacing w:after="0" w:line="240" w:lineRule="auto"/>
              <w:rPr>
                <w:rFonts w:ascii="Times New Roman" w:eastAsia="Times New Roman" w:hAnsi="Times New Roman"/>
                <w:sz w:val="20"/>
                <w:szCs w:val="20"/>
                <w:lang w:eastAsia="ru-RU"/>
              </w:rPr>
            </w:pPr>
            <w:r w:rsidRPr="00810A47">
              <w:rPr>
                <w:rFonts w:ascii="Times New Roman" w:eastAsia="Times New Roman" w:hAnsi="Times New Roman"/>
                <w:sz w:val="20"/>
                <w:szCs w:val="20"/>
                <w:lang w:eastAsia="ru-RU"/>
              </w:rPr>
              <w:t>Видеокамера</w:t>
            </w:r>
          </w:p>
        </w:tc>
      </w:tr>
      <w:tr w:rsidR="00EB2BA0" w:rsidRPr="00810A47" w:rsidTr="00EB2BA0">
        <w:tc>
          <w:tcPr>
            <w:tcW w:w="7088" w:type="dxa"/>
            <w:shd w:val="clear" w:color="auto" w:fill="auto"/>
          </w:tcPr>
          <w:p w:rsidR="00EB2BA0" w:rsidRPr="00810A47" w:rsidRDefault="00EB2BA0" w:rsidP="003E7270">
            <w:pPr>
              <w:spacing w:after="0" w:line="240" w:lineRule="auto"/>
              <w:rPr>
                <w:rFonts w:ascii="Times New Roman" w:eastAsia="Times New Roman" w:hAnsi="Times New Roman"/>
                <w:sz w:val="20"/>
                <w:szCs w:val="20"/>
                <w:lang w:eastAsia="ru-RU"/>
              </w:rPr>
            </w:pPr>
            <w:r w:rsidRPr="00810A47">
              <w:rPr>
                <w:rFonts w:ascii="Times New Roman" w:eastAsia="Times New Roman" w:hAnsi="Times New Roman"/>
                <w:sz w:val="20"/>
                <w:szCs w:val="20"/>
                <w:lang w:eastAsia="ru-RU"/>
              </w:rPr>
              <w:t>Штатив для видеокамеры</w:t>
            </w:r>
          </w:p>
        </w:tc>
      </w:tr>
      <w:tr w:rsidR="00EB2BA0" w:rsidRPr="00810A47" w:rsidTr="00EB2BA0">
        <w:tc>
          <w:tcPr>
            <w:tcW w:w="7088" w:type="dxa"/>
            <w:shd w:val="clear" w:color="auto" w:fill="auto"/>
            <w:vAlign w:val="center"/>
          </w:tcPr>
          <w:p w:rsidR="00EB2BA0" w:rsidRPr="00810A47" w:rsidRDefault="00EB2BA0" w:rsidP="003E7270">
            <w:pPr>
              <w:spacing w:after="0" w:line="240" w:lineRule="auto"/>
              <w:rPr>
                <w:rFonts w:ascii="Times New Roman" w:eastAsia="Times New Roman" w:hAnsi="Times New Roman"/>
                <w:sz w:val="20"/>
                <w:szCs w:val="20"/>
                <w:lang w:eastAsia="ru-RU"/>
              </w:rPr>
            </w:pPr>
            <w:r w:rsidRPr="00810A47">
              <w:rPr>
                <w:rFonts w:ascii="Times New Roman" w:eastAsia="Times New Roman" w:hAnsi="Times New Roman"/>
                <w:sz w:val="20"/>
                <w:szCs w:val="20"/>
                <w:lang w:eastAsia="ru-RU"/>
              </w:rPr>
              <w:t xml:space="preserve">Конструктор LEGO </w:t>
            </w:r>
            <w:proofErr w:type="spellStart"/>
            <w:r w:rsidRPr="00810A47">
              <w:rPr>
                <w:rFonts w:ascii="Times New Roman" w:eastAsia="Times New Roman" w:hAnsi="Times New Roman"/>
                <w:sz w:val="20"/>
                <w:szCs w:val="20"/>
                <w:lang w:eastAsia="ru-RU"/>
              </w:rPr>
              <w:t>EducationWeDo</w:t>
            </w:r>
            <w:proofErr w:type="spellEnd"/>
            <w:r w:rsidRPr="00810A47">
              <w:rPr>
                <w:rFonts w:ascii="Times New Roman" w:eastAsia="Times New Roman" w:hAnsi="Times New Roman"/>
                <w:sz w:val="20"/>
                <w:szCs w:val="20"/>
                <w:lang w:eastAsia="ru-RU"/>
              </w:rPr>
              <w:t xml:space="preserve"> 2.0</w:t>
            </w:r>
          </w:p>
        </w:tc>
      </w:tr>
      <w:tr w:rsidR="00EB2BA0" w:rsidRPr="00810A47" w:rsidTr="00EB2BA0">
        <w:tc>
          <w:tcPr>
            <w:tcW w:w="7088" w:type="dxa"/>
            <w:shd w:val="clear" w:color="auto" w:fill="auto"/>
          </w:tcPr>
          <w:p w:rsidR="00EB2BA0" w:rsidRPr="00810A47" w:rsidRDefault="00EB2BA0" w:rsidP="003E7270">
            <w:pPr>
              <w:spacing w:after="0"/>
              <w:rPr>
                <w:rFonts w:ascii="Times New Roman" w:hAnsi="Times New Roman"/>
                <w:sz w:val="20"/>
                <w:szCs w:val="20"/>
              </w:rPr>
            </w:pPr>
            <w:r w:rsidRPr="00810A47">
              <w:rPr>
                <w:rFonts w:ascii="Times New Roman" w:hAnsi="Times New Roman"/>
                <w:sz w:val="20"/>
                <w:szCs w:val="20"/>
              </w:rPr>
              <w:t>Парта одноместная ученическая на колесах</w:t>
            </w:r>
          </w:p>
        </w:tc>
      </w:tr>
      <w:tr w:rsidR="00EB2BA0" w:rsidRPr="00810A47" w:rsidTr="00EB2BA0">
        <w:tc>
          <w:tcPr>
            <w:tcW w:w="7088" w:type="dxa"/>
            <w:shd w:val="clear" w:color="auto" w:fill="auto"/>
            <w:vAlign w:val="bottom"/>
          </w:tcPr>
          <w:p w:rsidR="00EB2BA0" w:rsidRPr="00810A47" w:rsidRDefault="00EB2BA0" w:rsidP="003E7270">
            <w:pPr>
              <w:spacing w:after="0"/>
              <w:rPr>
                <w:rFonts w:ascii="Times New Roman" w:hAnsi="Times New Roman"/>
                <w:color w:val="000000"/>
                <w:sz w:val="20"/>
                <w:szCs w:val="20"/>
              </w:rPr>
            </w:pPr>
            <w:r w:rsidRPr="00810A47">
              <w:rPr>
                <w:rFonts w:ascii="Times New Roman" w:hAnsi="Times New Roman"/>
                <w:color w:val="000000"/>
                <w:sz w:val="20"/>
                <w:szCs w:val="20"/>
              </w:rPr>
              <w:t>Стул</w:t>
            </w:r>
          </w:p>
        </w:tc>
      </w:tr>
      <w:tr w:rsidR="00EB2BA0" w:rsidRPr="00810A47" w:rsidTr="00EB2BA0">
        <w:tc>
          <w:tcPr>
            <w:tcW w:w="7088" w:type="dxa"/>
            <w:shd w:val="clear" w:color="auto" w:fill="auto"/>
            <w:vAlign w:val="bottom"/>
          </w:tcPr>
          <w:p w:rsidR="00EB2BA0" w:rsidRPr="00810A47" w:rsidRDefault="00EB2BA0" w:rsidP="003E7270">
            <w:pPr>
              <w:spacing w:after="0"/>
              <w:rPr>
                <w:rFonts w:ascii="Times New Roman" w:hAnsi="Times New Roman"/>
                <w:color w:val="000000"/>
                <w:sz w:val="20"/>
                <w:szCs w:val="20"/>
              </w:rPr>
            </w:pPr>
            <w:r w:rsidRPr="00810A47">
              <w:rPr>
                <w:rFonts w:ascii="Times New Roman" w:hAnsi="Times New Roman"/>
                <w:color w:val="000000"/>
                <w:sz w:val="20"/>
                <w:szCs w:val="20"/>
              </w:rPr>
              <w:lastRenderedPageBreak/>
              <w:t>Напольный пуф</w:t>
            </w:r>
          </w:p>
        </w:tc>
      </w:tr>
      <w:tr w:rsidR="00EB2BA0" w:rsidRPr="00810A47" w:rsidTr="00EB2BA0">
        <w:tc>
          <w:tcPr>
            <w:tcW w:w="7088" w:type="dxa"/>
            <w:shd w:val="clear" w:color="auto" w:fill="auto"/>
          </w:tcPr>
          <w:p w:rsidR="00EB2BA0" w:rsidRPr="00810A47" w:rsidRDefault="00EB2BA0" w:rsidP="003E7270">
            <w:pPr>
              <w:spacing w:after="0"/>
              <w:rPr>
                <w:rFonts w:ascii="Times New Roman" w:hAnsi="Times New Roman"/>
                <w:sz w:val="20"/>
                <w:szCs w:val="20"/>
              </w:rPr>
            </w:pPr>
            <w:r w:rsidRPr="00810A47">
              <w:rPr>
                <w:rFonts w:ascii="Times New Roman" w:hAnsi="Times New Roman"/>
                <w:sz w:val="20"/>
                <w:szCs w:val="20"/>
              </w:rPr>
              <w:t xml:space="preserve">Стеллаж для зоны </w:t>
            </w:r>
            <w:proofErr w:type="gramStart"/>
            <w:r w:rsidRPr="00810A47">
              <w:rPr>
                <w:rFonts w:ascii="Times New Roman" w:hAnsi="Times New Roman"/>
                <w:sz w:val="20"/>
                <w:szCs w:val="20"/>
              </w:rPr>
              <w:t>естественно-научного</w:t>
            </w:r>
            <w:proofErr w:type="gramEnd"/>
            <w:r w:rsidRPr="00810A47">
              <w:rPr>
                <w:rFonts w:ascii="Times New Roman" w:hAnsi="Times New Roman"/>
                <w:sz w:val="20"/>
                <w:szCs w:val="20"/>
              </w:rPr>
              <w:t xml:space="preserve"> эксперимента</w:t>
            </w:r>
          </w:p>
        </w:tc>
      </w:tr>
      <w:tr w:rsidR="00EB2BA0" w:rsidRPr="00810A47" w:rsidTr="00EB2BA0">
        <w:tc>
          <w:tcPr>
            <w:tcW w:w="7088" w:type="dxa"/>
            <w:shd w:val="clear" w:color="auto" w:fill="auto"/>
          </w:tcPr>
          <w:p w:rsidR="00EB2BA0" w:rsidRPr="00810A47" w:rsidRDefault="00EB2BA0" w:rsidP="003E7270">
            <w:pPr>
              <w:spacing w:after="0"/>
              <w:rPr>
                <w:rFonts w:ascii="Times New Roman" w:hAnsi="Times New Roman"/>
                <w:sz w:val="20"/>
                <w:szCs w:val="20"/>
              </w:rPr>
            </w:pPr>
            <w:r w:rsidRPr="00810A47">
              <w:rPr>
                <w:rFonts w:ascii="Times New Roman" w:hAnsi="Times New Roman"/>
                <w:sz w:val="20"/>
                <w:szCs w:val="20"/>
              </w:rPr>
              <w:t>Стеллажи с полками (Ширина 1200-</w:t>
            </w:r>
            <w:smartTag w:uri="urn:schemas-microsoft-com:office:smarttags" w:element="metricconverter">
              <w:smartTagPr>
                <w:attr w:name="ProductID" w:val="1500 мм"/>
              </w:smartTagPr>
              <w:r w:rsidRPr="00810A47">
                <w:rPr>
                  <w:rFonts w:ascii="Times New Roman" w:hAnsi="Times New Roman"/>
                  <w:sz w:val="20"/>
                  <w:szCs w:val="20"/>
                </w:rPr>
                <w:t>1500 мм</w:t>
              </w:r>
            </w:smartTag>
            <w:r w:rsidRPr="00810A47">
              <w:rPr>
                <w:rFonts w:ascii="Times New Roman" w:hAnsi="Times New Roman"/>
                <w:sz w:val="20"/>
                <w:szCs w:val="20"/>
              </w:rPr>
              <w:t>)</w:t>
            </w:r>
          </w:p>
        </w:tc>
      </w:tr>
      <w:tr w:rsidR="00EB2BA0" w:rsidRPr="00810A47" w:rsidTr="00EB2BA0">
        <w:tc>
          <w:tcPr>
            <w:tcW w:w="7088" w:type="dxa"/>
            <w:shd w:val="clear" w:color="auto" w:fill="auto"/>
            <w:vAlign w:val="bottom"/>
          </w:tcPr>
          <w:p w:rsidR="00EB2BA0" w:rsidRPr="00810A47" w:rsidRDefault="00EB2BA0" w:rsidP="003E7270">
            <w:pPr>
              <w:spacing w:after="0"/>
              <w:rPr>
                <w:rFonts w:ascii="Times New Roman" w:hAnsi="Times New Roman"/>
                <w:color w:val="000000"/>
                <w:sz w:val="20"/>
                <w:szCs w:val="20"/>
              </w:rPr>
            </w:pPr>
            <w:r w:rsidRPr="00810A47">
              <w:rPr>
                <w:rFonts w:ascii="Times New Roman" w:hAnsi="Times New Roman"/>
                <w:color w:val="000000"/>
                <w:sz w:val="20"/>
                <w:szCs w:val="20"/>
              </w:rPr>
              <w:t>Мягкий модульный пол</w:t>
            </w:r>
          </w:p>
        </w:tc>
      </w:tr>
      <w:tr w:rsidR="00EB2BA0" w:rsidRPr="00810A47" w:rsidTr="00EB2BA0">
        <w:tc>
          <w:tcPr>
            <w:tcW w:w="7088" w:type="dxa"/>
            <w:shd w:val="clear" w:color="auto" w:fill="auto"/>
            <w:vAlign w:val="bottom"/>
          </w:tcPr>
          <w:p w:rsidR="00EB2BA0" w:rsidRPr="00810A47" w:rsidRDefault="00EB2BA0" w:rsidP="003E7270">
            <w:pPr>
              <w:spacing w:after="0"/>
              <w:rPr>
                <w:rFonts w:ascii="Times New Roman" w:hAnsi="Times New Roman"/>
                <w:color w:val="000000"/>
                <w:sz w:val="20"/>
                <w:szCs w:val="20"/>
              </w:rPr>
            </w:pPr>
            <w:r w:rsidRPr="00810A47">
              <w:rPr>
                <w:rFonts w:ascii="Times New Roman" w:hAnsi="Times New Roman"/>
                <w:color w:val="000000"/>
                <w:sz w:val="20"/>
                <w:szCs w:val="20"/>
              </w:rPr>
              <w:t>Запираемый шкафчик</w:t>
            </w:r>
          </w:p>
        </w:tc>
      </w:tr>
    </w:tbl>
    <w:p w:rsidR="009C1B0A" w:rsidRDefault="009C1B0A" w:rsidP="00A92EB7">
      <w:pPr>
        <w:rPr>
          <w:rFonts w:ascii="Times New Roman" w:hAnsi="Times New Roman" w:cs="Times New Roman"/>
          <w:b/>
          <w:sz w:val="28"/>
          <w:szCs w:val="28"/>
        </w:rPr>
      </w:pPr>
    </w:p>
    <w:p w:rsidR="00A92EB7" w:rsidRDefault="009C1B0A" w:rsidP="00A92EB7">
      <w:pPr>
        <w:rPr>
          <w:rFonts w:ascii="Times New Roman" w:hAnsi="Times New Roman" w:cs="Times New Roman"/>
          <w:b/>
          <w:sz w:val="28"/>
          <w:szCs w:val="28"/>
        </w:rPr>
      </w:pPr>
      <w:r w:rsidRPr="009C1B0A">
        <w:rPr>
          <w:rFonts w:ascii="Times New Roman" w:hAnsi="Times New Roman" w:cs="Times New Roman"/>
          <w:b/>
          <w:sz w:val="28"/>
          <w:szCs w:val="28"/>
        </w:rPr>
        <w:t>4.4. Кадровые условия реализации программы</w:t>
      </w:r>
    </w:p>
    <w:p w:rsidR="009C1B0A" w:rsidRDefault="009C1B0A" w:rsidP="009C1B0A">
      <w:pPr>
        <w:pStyle w:val="a6"/>
        <w:rPr>
          <w:color w:val="000000"/>
          <w:sz w:val="28"/>
          <w:szCs w:val="28"/>
        </w:rPr>
      </w:pPr>
      <w:r w:rsidRPr="005136AE">
        <w:rPr>
          <w:color w:val="000000"/>
          <w:sz w:val="28"/>
          <w:szCs w:val="28"/>
        </w:rPr>
        <w:t xml:space="preserve">Количество ППС (физических лиц), привлеченных для реализации программы </w:t>
      </w:r>
      <w:r>
        <w:rPr>
          <w:color w:val="000000"/>
          <w:sz w:val="28"/>
          <w:szCs w:val="28"/>
        </w:rPr>
        <w:t xml:space="preserve">–5 </w:t>
      </w:r>
      <w:r w:rsidRPr="005136AE">
        <w:rPr>
          <w:color w:val="000000"/>
          <w:sz w:val="28"/>
          <w:szCs w:val="28"/>
        </w:rPr>
        <w:t xml:space="preserve">человек. </w:t>
      </w:r>
    </w:p>
    <w:p w:rsidR="009C1B0A" w:rsidRPr="005136AE" w:rsidRDefault="009C1B0A" w:rsidP="009C1B0A">
      <w:pPr>
        <w:pStyle w:val="a6"/>
        <w:spacing w:before="0" w:beforeAutospacing="0" w:after="0" w:afterAutospacing="0"/>
        <w:rPr>
          <w:color w:val="000000"/>
          <w:sz w:val="28"/>
          <w:szCs w:val="28"/>
        </w:rPr>
      </w:pPr>
      <w:r w:rsidRPr="005136AE">
        <w:rPr>
          <w:color w:val="000000"/>
          <w:sz w:val="28"/>
          <w:szCs w:val="28"/>
        </w:rPr>
        <w:t>Из них:</w:t>
      </w:r>
    </w:p>
    <w:p w:rsidR="009C1B0A" w:rsidRPr="005136AE" w:rsidRDefault="009C1B0A" w:rsidP="009C1B0A">
      <w:pPr>
        <w:pStyle w:val="a6"/>
        <w:spacing w:before="0" w:beforeAutospacing="0" w:after="0" w:afterAutospacing="0"/>
        <w:rPr>
          <w:color w:val="000000"/>
          <w:sz w:val="28"/>
          <w:szCs w:val="28"/>
        </w:rPr>
      </w:pPr>
      <w:r w:rsidRPr="005136AE">
        <w:rPr>
          <w:color w:val="000000"/>
          <w:sz w:val="28"/>
          <w:szCs w:val="28"/>
        </w:rPr>
        <w:t xml:space="preserve">- сертифицированных экспертов </w:t>
      </w:r>
      <w:proofErr w:type="spellStart"/>
      <w:r w:rsidRPr="005136AE">
        <w:rPr>
          <w:color w:val="000000"/>
          <w:sz w:val="28"/>
          <w:szCs w:val="28"/>
        </w:rPr>
        <w:t>Ворлдскил</w:t>
      </w:r>
      <w:r>
        <w:rPr>
          <w:color w:val="000000"/>
          <w:sz w:val="28"/>
          <w:szCs w:val="28"/>
        </w:rPr>
        <w:t>л</w:t>
      </w:r>
      <w:r w:rsidRPr="005136AE">
        <w:rPr>
          <w:color w:val="000000"/>
          <w:sz w:val="28"/>
          <w:szCs w:val="28"/>
        </w:rPr>
        <w:t>с</w:t>
      </w:r>
      <w:proofErr w:type="spellEnd"/>
      <w:r w:rsidRPr="005136AE">
        <w:rPr>
          <w:color w:val="000000"/>
          <w:sz w:val="28"/>
          <w:szCs w:val="28"/>
        </w:rPr>
        <w:t xml:space="preserve"> по соответствующей компетенции 0 человек;</w:t>
      </w:r>
    </w:p>
    <w:p w:rsidR="009C1B0A" w:rsidRPr="005136AE" w:rsidRDefault="009C1B0A" w:rsidP="009C1B0A">
      <w:pPr>
        <w:pStyle w:val="a6"/>
        <w:spacing w:before="0" w:beforeAutospacing="0" w:after="0" w:afterAutospacing="0"/>
        <w:rPr>
          <w:color w:val="000000"/>
          <w:sz w:val="28"/>
          <w:szCs w:val="28"/>
        </w:rPr>
      </w:pPr>
      <w:r w:rsidRPr="005136AE">
        <w:rPr>
          <w:color w:val="000000"/>
          <w:sz w:val="28"/>
          <w:szCs w:val="28"/>
        </w:rPr>
        <w:t xml:space="preserve">- экспертов с правом проведения чемпионата по стандартам </w:t>
      </w:r>
      <w:proofErr w:type="spellStart"/>
      <w:r w:rsidRPr="005136AE">
        <w:rPr>
          <w:color w:val="000000"/>
          <w:sz w:val="28"/>
          <w:szCs w:val="28"/>
        </w:rPr>
        <w:t>Ворлдскилс</w:t>
      </w:r>
      <w:proofErr w:type="spellEnd"/>
      <w:r w:rsidRPr="005136AE">
        <w:rPr>
          <w:color w:val="000000"/>
          <w:sz w:val="28"/>
          <w:szCs w:val="28"/>
        </w:rPr>
        <w:t xml:space="preserve"> по соответствующей компетенции 0 человек;</w:t>
      </w:r>
    </w:p>
    <w:p w:rsidR="009C1B0A" w:rsidRPr="005136AE" w:rsidRDefault="009C1B0A" w:rsidP="009C1B0A">
      <w:pPr>
        <w:pStyle w:val="a6"/>
        <w:spacing w:before="0" w:beforeAutospacing="0" w:after="0" w:afterAutospacing="0"/>
        <w:rPr>
          <w:color w:val="000000"/>
          <w:sz w:val="28"/>
          <w:szCs w:val="28"/>
        </w:rPr>
      </w:pPr>
      <w:r w:rsidRPr="005136AE">
        <w:rPr>
          <w:color w:val="000000"/>
          <w:sz w:val="28"/>
          <w:szCs w:val="28"/>
        </w:rPr>
        <w:t>- экспертов с правом оценки демонстрационного экз</w:t>
      </w:r>
      <w:r>
        <w:rPr>
          <w:color w:val="000000"/>
          <w:sz w:val="28"/>
          <w:szCs w:val="28"/>
        </w:rPr>
        <w:t xml:space="preserve">амена по стандартам </w:t>
      </w:r>
      <w:proofErr w:type="spellStart"/>
      <w:r>
        <w:rPr>
          <w:color w:val="000000"/>
          <w:sz w:val="28"/>
          <w:szCs w:val="28"/>
        </w:rPr>
        <w:t>Ворлдскилс</w:t>
      </w:r>
      <w:proofErr w:type="spellEnd"/>
      <w:r>
        <w:rPr>
          <w:color w:val="000000"/>
          <w:sz w:val="28"/>
          <w:szCs w:val="28"/>
        </w:rPr>
        <w:t xml:space="preserve"> - 5</w:t>
      </w:r>
      <w:r w:rsidRPr="005136AE">
        <w:rPr>
          <w:color w:val="000000"/>
          <w:sz w:val="28"/>
          <w:szCs w:val="28"/>
        </w:rPr>
        <w:t xml:space="preserve"> человека.</w:t>
      </w:r>
    </w:p>
    <w:p w:rsidR="009C1B0A" w:rsidRPr="009C1B0A" w:rsidRDefault="009C1B0A" w:rsidP="009C1B0A">
      <w:pPr>
        <w:pStyle w:val="a6"/>
        <w:jc w:val="center"/>
        <w:rPr>
          <w:b/>
          <w:color w:val="000000"/>
          <w:sz w:val="28"/>
          <w:szCs w:val="28"/>
        </w:rPr>
      </w:pPr>
      <w:r w:rsidRPr="009C1B0A">
        <w:rPr>
          <w:b/>
          <w:color w:val="000000"/>
          <w:sz w:val="28"/>
          <w:szCs w:val="28"/>
        </w:rPr>
        <w:t xml:space="preserve">Данные ППС, </w:t>
      </w:r>
      <w:proofErr w:type="gramStart"/>
      <w:r w:rsidRPr="009C1B0A">
        <w:rPr>
          <w:b/>
          <w:color w:val="000000"/>
          <w:sz w:val="28"/>
          <w:szCs w:val="28"/>
        </w:rPr>
        <w:t>привлеченных</w:t>
      </w:r>
      <w:proofErr w:type="gramEnd"/>
      <w:r w:rsidRPr="009C1B0A">
        <w:rPr>
          <w:b/>
          <w:color w:val="000000"/>
          <w:sz w:val="28"/>
          <w:szCs w:val="28"/>
        </w:rPr>
        <w:t xml:space="preserve"> для реализации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1"/>
        <w:gridCol w:w="2325"/>
        <w:gridCol w:w="3873"/>
        <w:gridCol w:w="2472"/>
      </w:tblGrid>
      <w:tr w:rsidR="009C1B0A" w:rsidRPr="009C1B0A" w:rsidTr="003E7270">
        <w:tc>
          <w:tcPr>
            <w:tcW w:w="941" w:type="dxa"/>
            <w:tcBorders>
              <w:top w:val="single" w:sz="4" w:space="0" w:color="000000"/>
              <w:left w:val="single" w:sz="4" w:space="0" w:color="000000"/>
              <w:bottom w:val="single" w:sz="4" w:space="0" w:color="000000"/>
              <w:right w:val="single" w:sz="4" w:space="0" w:color="000000"/>
            </w:tcBorders>
            <w:hideMark/>
          </w:tcPr>
          <w:p w:rsidR="009C1B0A" w:rsidRPr="009C1B0A" w:rsidRDefault="009C1B0A" w:rsidP="003E7270">
            <w:pPr>
              <w:contextualSpacing/>
              <w:jc w:val="center"/>
              <w:rPr>
                <w:rFonts w:ascii="Times New Roman" w:eastAsia="Calibri" w:hAnsi="Times New Roman" w:cs="Times New Roman"/>
                <w:b/>
                <w:bCs/>
                <w:sz w:val="24"/>
                <w:szCs w:val="24"/>
              </w:rPr>
            </w:pPr>
            <w:r w:rsidRPr="009C1B0A">
              <w:rPr>
                <w:rFonts w:ascii="Times New Roman" w:eastAsia="Calibri" w:hAnsi="Times New Roman" w:cs="Times New Roman"/>
                <w:b/>
                <w:bCs/>
                <w:sz w:val="24"/>
                <w:szCs w:val="24"/>
              </w:rPr>
              <w:t>№ п.п.</w:t>
            </w:r>
          </w:p>
        </w:tc>
        <w:tc>
          <w:tcPr>
            <w:tcW w:w="2428" w:type="dxa"/>
            <w:tcBorders>
              <w:top w:val="single" w:sz="4" w:space="0" w:color="000000"/>
              <w:left w:val="single" w:sz="4" w:space="0" w:color="000000"/>
              <w:bottom w:val="single" w:sz="4" w:space="0" w:color="000000"/>
              <w:right w:val="single" w:sz="4" w:space="0" w:color="000000"/>
            </w:tcBorders>
            <w:hideMark/>
          </w:tcPr>
          <w:p w:rsidR="009C1B0A" w:rsidRPr="009C1B0A" w:rsidRDefault="009C1B0A" w:rsidP="003E7270">
            <w:pPr>
              <w:contextualSpacing/>
              <w:jc w:val="center"/>
              <w:rPr>
                <w:rFonts w:ascii="Times New Roman" w:eastAsia="Calibri" w:hAnsi="Times New Roman" w:cs="Times New Roman"/>
                <w:b/>
                <w:bCs/>
                <w:sz w:val="24"/>
                <w:szCs w:val="24"/>
              </w:rPr>
            </w:pPr>
            <w:r w:rsidRPr="009C1B0A">
              <w:rPr>
                <w:rFonts w:ascii="Times New Roman" w:eastAsia="Calibri" w:hAnsi="Times New Roman" w:cs="Times New Roman"/>
                <w:b/>
                <w:bCs/>
                <w:sz w:val="24"/>
                <w:szCs w:val="24"/>
              </w:rPr>
              <w:t>ФИО</w:t>
            </w:r>
          </w:p>
        </w:tc>
        <w:tc>
          <w:tcPr>
            <w:tcW w:w="4100" w:type="dxa"/>
            <w:tcBorders>
              <w:top w:val="single" w:sz="4" w:space="0" w:color="000000"/>
              <w:left w:val="single" w:sz="4" w:space="0" w:color="000000"/>
              <w:bottom w:val="single" w:sz="4" w:space="0" w:color="000000"/>
              <w:right w:val="single" w:sz="4" w:space="0" w:color="000000"/>
            </w:tcBorders>
            <w:hideMark/>
          </w:tcPr>
          <w:p w:rsidR="009C1B0A" w:rsidRPr="009C1B0A" w:rsidRDefault="009C1B0A" w:rsidP="003E7270">
            <w:pPr>
              <w:contextualSpacing/>
              <w:jc w:val="both"/>
              <w:rPr>
                <w:rFonts w:ascii="Times New Roman" w:eastAsia="Calibri" w:hAnsi="Times New Roman" w:cs="Times New Roman"/>
                <w:b/>
                <w:bCs/>
                <w:sz w:val="24"/>
                <w:szCs w:val="24"/>
              </w:rPr>
            </w:pPr>
            <w:r w:rsidRPr="009C1B0A">
              <w:rPr>
                <w:rFonts w:ascii="Times New Roman" w:eastAsia="Calibri" w:hAnsi="Times New Roman" w:cs="Times New Roman"/>
                <w:b/>
                <w:bCs/>
                <w:sz w:val="24"/>
                <w:szCs w:val="24"/>
              </w:rPr>
              <w:t xml:space="preserve">Статус в экспертном сообществе </w:t>
            </w:r>
            <w:proofErr w:type="spellStart"/>
            <w:r w:rsidRPr="009C1B0A">
              <w:rPr>
                <w:rFonts w:ascii="Times New Roman" w:eastAsia="Calibri" w:hAnsi="Times New Roman" w:cs="Times New Roman"/>
                <w:b/>
                <w:bCs/>
                <w:sz w:val="24"/>
                <w:szCs w:val="24"/>
              </w:rPr>
              <w:t>Ворлдскилс</w:t>
            </w:r>
            <w:proofErr w:type="spellEnd"/>
            <w:r w:rsidRPr="009C1B0A">
              <w:rPr>
                <w:rFonts w:ascii="Times New Roman" w:eastAsia="Calibri" w:hAnsi="Times New Roman" w:cs="Times New Roman"/>
                <w:b/>
                <w:bCs/>
                <w:sz w:val="24"/>
                <w:szCs w:val="24"/>
              </w:rPr>
              <w:t xml:space="preserve"> с указанием компетенции</w:t>
            </w:r>
          </w:p>
        </w:tc>
        <w:tc>
          <w:tcPr>
            <w:tcW w:w="2562" w:type="dxa"/>
            <w:tcBorders>
              <w:top w:val="single" w:sz="4" w:space="0" w:color="000000"/>
              <w:left w:val="single" w:sz="4" w:space="0" w:color="000000"/>
              <w:bottom w:val="single" w:sz="4" w:space="0" w:color="000000"/>
              <w:right w:val="single" w:sz="4" w:space="0" w:color="000000"/>
            </w:tcBorders>
            <w:hideMark/>
          </w:tcPr>
          <w:p w:rsidR="009C1B0A" w:rsidRPr="009C1B0A" w:rsidRDefault="009C1B0A" w:rsidP="003E7270">
            <w:pPr>
              <w:contextualSpacing/>
              <w:jc w:val="center"/>
              <w:rPr>
                <w:rFonts w:ascii="Times New Roman" w:eastAsia="Calibri" w:hAnsi="Times New Roman" w:cs="Times New Roman"/>
                <w:b/>
                <w:bCs/>
                <w:sz w:val="24"/>
                <w:szCs w:val="24"/>
              </w:rPr>
            </w:pPr>
            <w:r w:rsidRPr="009C1B0A">
              <w:rPr>
                <w:rFonts w:ascii="Times New Roman" w:eastAsia="Calibri" w:hAnsi="Times New Roman" w:cs="Times New Roman"/>
                <w:b/>
                <w:bCs/>
                <w:sz w:val="24"/>
                <w:szCs w:val="24"/>
              </w:rPr>
              <w:t>Должность, наименование организации</w:t>
            </w:r>
          </w:p>
        </w:tc>
      </w:tr>
      <w:tr w:rsidR="009C1B0A" w:rsidRPr="009C1B0A" w:rsidTr="003E7270">
        <w:tc>
          <w:tcPr>
            <w:tcW w:w="941" w:type="dxa"/>
            <w:tcBorders>
              <w:top w:val="single" w:sz="4" w:space="0" w:color="000000"/>
              <w:left w:val="single" w:sz="4" w:space="0" w:color="000000"/>
              <w:bottom w:val="single" w:sz="4" w:space="0" w:color="000000"/>
              <w:right w:val="single" w:sz="4" w:space="0" w:color="000000"/>
            </w:tcBorders>
            <w:hideMark/>
          </w:tcPr>
          <w:p w:rsidR="009C1B0A" w:rsidRPr="009C1B0A" w:rsidRDefault="009C1B0A" w:rsidP="003E7270">
            <w:pPr>
              <w:contextualSpacing/>
              <w:jc w:val="center"/>
              <w:rPr>
                <w:rFonts w:ascii="Times New Roman" w:eastAsia="Calibri" w:hAnsi="Times New Roman" w:cs="Times New Roman"/>
                <w:bCs/>
                <w:sz w:val="24"/>
                <w:szCs w:val="24"/>
              </w:rPr>
            </w:pPr>
            <w:r w:rsidRPr="009C1B0A">
              <w:rPr>
                <w:rFonts w:ascii="Times New Roman" w:eastAsia="Calibri" w:hAnsi="Times New Roman" w:cs="Times New Roman"/>
                <w:bCs/>
                <w:sz w:val="24"/>
                <w:szCs w:val="24"/>
              </w:rPr>
              <w:t>1</w:t>
            </w:r>
          </w:p>
        </w:tc>
        <w:tc>
          <w:tcPr>
            <w:tcW w:w="2428"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pStyle w:val="a6"/>
            </w:pPr>
            <w:proofErr w:type="spellStart"/>
            <w:r w:rsidRPr="009C1B0A">
              <w:t>Габидуллина</w:t>
            </w:r>
            <w:proofErr w:type="spellEnd"/>
            <w:r w:rsidRPr="009C1B0A">
              <w:t xml:space="preserve"> М.Н.</w:t>
            </w:r>
          </w:p>
          <w:p w:rsidR="009C1B0A" w:rsidRPr="009C1B0A" w:rsidRDefault="009C1B0A" w:rsidP="003E7270">
            <w:pPr>
              <w:rPr>
                <w:rFonts w:ascii="Times New Roman" w:hAnsi="Times New Roman" w:cs="Times New Roman"/>
                <w:sz w:val="24"/>
                <w:szCs w:val="24"/>
              </w:rPr>
            </w:pPr>
          </w:p>
          <w:p w:rsidR="009C1B0A" w:rsidRPr="009C1B0A" w:rsidRDefault="009C1B0A" w:rsidP="003E7270">
            <w:pPr>
              <w:rPr>
                <w:rFonts w:ascii="Times New Roman" w:hAnsi="Times New Roman" w:cs="Times New Roman"/>
                <w:sz w:val="24"/>
                <w:szCs w:val="24"/>
              </w:rPr>
            </w:pPr>
          </w:p>
          <w:p w:rsidR="009C1B0A" w:rsidRPr="009C1B0A" w:rsidRDefault="009C1B0A" w:rsidP="003E7270">
            <w:pPr>
              <w:contextualSpacing/>
              <w:jc w:val="center"/>
              <w:rPr>
                <w:rFonts w:ascii="Times New Roman" w:eastAsia="Calibri" w:hAnsi="Times New Roman" w:cs="Times New Roman"/>
                <w:bCs/>
                <w:sz w:val="24"/>
                <w:szCs w:val="24"/>
              </w:rPr>
            </w:pPr>
          </w:p>
        </w:tc>
        <w:tc>
          <w:tcPr>
            <w:tcW w:w="4100"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contextualSpacing/>
              <w:jc w:val="both"/>
              <w:rPr>
                <w:rFonts w:ascii="Times New Roman" w:eastAsia="Calibri" w:hAnsi="Times New Roman" w:cs="Times New Roman"/>
                <w:bCs/>
                <w:sz w:val="24"/>
                <w:szCs w:val="24"/>
              </w:rPr>
            </w:pPr>
            <w:r w:rsidRPr="009C1B0A">
              <w:rPr>
                <w:rFonts w:ascii="Times New Roman" w:eastAsia="Calibri" w:hAnsi="Times New Roman" w:cs="Times New Roman"/>
                <w:bCs/>
                <w:sz w:val="24"/>
                <w:szCs w:val="24"/>
              </w:rPr>
              <w:t xml:space="preserve">1.Эксперт- мастер </w:t>
            </w:r>
            <w:proofErr w:type="spellStart"/>
            <w:r w:rsidRPr="009C1B0A">
              <w:rPr>
                <w:rFonts w:ascii="Times New Roman" w:eastAsia="Calibri" w:hAnsi="Times New Roman" w:cs="Times New Roman"/>
                <w:bCs/>
                <w:sz w:val="24"/>
                <w:szCs w:val="24"/>
              </w:rPr>
              <w:t>Ворлдскиллс</w:t>
            </w:r>
            <w:proofErr w:type="spellEnd"/>
            <w:r w:rsidRPr="009C1B0A">
              <w:rPr>
                <w:rFonts w:ascii="Times New Roman" w:eastAsia="Calibri" w:hAnsi="Times New Roman" w:cs="Times New Roman"/>
                <w:bCs/>
                <w:sz w:val="24"/>
                <w:szCs w:val="24"/>
              </w:rPr>
              <w:t xml:space="preserve">  по компетенции «Преподавание в младших классах»</w:t>
            </w:r>
          </w:p>
          <w:p w:rsidR="009C1B0A" w:rsidRPr="009C1B0A" w:rsidRDefault="009C1B0A" w:rsidP="009C1B0A">
            <w:pPr>
              <w:contextualSpacing/>
              <w:jc w:val="both"/>
              <w:rPr>
                <w:rFonts w:ascii="Times New Roman" w:eastAsia="Calibri" w:hAnsi="Times New Roman" w:cs="Times New Roman"/>
                <w:bCs/>
                <w:sz w:val="24"/>
                <w:szCs w:val="24"/>
              </w:rPr>
            </w:pPr>
            <w:r w:rsidRPr="009C1B0A">
              <w:rPr>
                <w:rFonts w:ascii="Times New Roman" w:eastAsia="Calibri" w:hAnsi="Times New Roman" w:cs="Times New Roman"/>
                <w:bCs/>
                <w:sz w:val="24"/>
                <w:szCs w:val="24"/>
              </w:rPr>
              <w:t>2.Экспе</w:t>
            </w:r>
            <w:proofErr w:type="gramStart"/>
            <w:r w:rsidRPr="009C1B0A">
              <w:rPr>
                <w:rFonts w:ascii="Times New Roman" w:eastAsia="Calibri" w:hAnsi="Times New Roman" w:cs="Times New Roman"/>
                <w:bCs/>
                <w:sz w:val="24"/>
                <w:szCs w:val="24"/>
              </w:rPr>
              <w:t>рт с пр</w:t>
            </w:r>
            <w:proofErr w:type="gramEnd"/>
            <w:r w:rsidRPr="009C1B0A">
              <w:rPr>
                <w:rFonts w:ascii="Times New Roman" w:eastAsia="Calibri" w:hAnsi="Times New Roman" w:cs="Times New Roman"/>
                <w:bCs/>
                <w:sz w:val="24"/>
                <w:szCs w:val="24"/>
              </w:rPr>
              <w:t xml:space="preserve">авом оценки демонстрационного экзамена по стандартам </w:t>
            </w:r>
            <w:proofErr w:type="spellStart"/>
            <w:r w:rsidRPr="009C1B0A">
              <w:rPr>
                <w:rFonts w:ascii="Times New Roman" w:eastAsia="Calibri" w:hAnsi="Times New Roman" w:cs="Times New Roman"/>
                <w:bCs/>
                <w:sz w:val="24"/>
                <w:szCs w:val="24"/>
              </w:rPr>
              <w:t>Ворлдскиллс</w:t>
            </w:r>
            <w:proofErr w:type="spellEnd"/>
            <w:r w:rsidRPr="009C1B0A">
              <w:rPr>
                <w:rFonts w:ascii="Times New Roman" w:eastAsia="Calibri" w:hAnsi="Times New Roman" w:cs="Times New Roman"/>
                <w:bCs/>
                <w:sz w:val="24"/>
                <w:szCs w:val="24"/>
              </w:rPr>
              <w:t xml:space="preserve"> по компетенции «Преподавание в младших классах»</w:t>
            </w:r>
          </w:p>
        </w:tc>
        <w:tc>
          <w:tcPr>
            <w:tcW w:w="2562" w:type="dxa"/>
            <w:tcBorders>
              <w:top w:val="single" w:sz="4" w:space="0" w:color="000000"/>
              <w:left w:val="single" w:sz="4" w:space="0" w:color="000000"/>
              <w:bottom w:val="single" w:sz="4" w:space="0" w:color="000000"/>
              <w:right w:val="single" w:sz="4" w:space="0" w:color="000000"/>
            </w:tcBorders>
            <w:hideMark/>
          </w:tcPr>
          <w:p w:rsidR="009C1B0A" w:rsidRPr="009C1B0A" w:rsidRDefault="009C1B0A" w:rsidP="003E7270">
            <w:pPr>
              <w:contextualSpacing/>
              <w:jc w:val="both"/>
              <w:rPr>
                <w:rFonts w:ascii="Times New Roman" w:eastAsia="Calibri" w:hAnsi="Times New Roman" w:cs="Times New Roman"/>
                <w:bCs/>
                <w:sz w:val="24"/>
                <w:szCs w:val="24"/>
              </w:rPr>
            </w:pPr>
            <w:r w:rsidRPr="009C1B0A">
              <w:rPr>
                <w:rFonts w:ascii="Times New Roman" w:eastAsia="Calibri" w:hAnsi="Times New Roman" w:cs="Times New Roman"/>
                <w:bCs/>
                <w:sz w:val="24"/>
                <w:szCs w:val="24"/>
              </w:rPr>
              <w:t>Преподаватель ГАПОУ «Арский педагогический колледж им.Г.Тукая»</w:t>
            </w:r>
          </w:p>
        </w:tc>
      </w:tr>
      <w:tr w:rsidR="009C1B0A" w:rsidRPr="009C1B0A" w:rsidTr="003E7270">
        <w:tc>
          <w:tcPr>
            <w:tcW w:w="941"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contextualSpacing/>
              <w:jc w:val="center"/>
              <w:rPr>
                <w:rFonts w:ascii="Times New Roman" w:eastAsia="Calibri" w:hAnsi="Times New Roman" w:cs="Times New Roman"/>
                <w:bCs/>
                <w:color w:val="FF0000"/>
                <w:sz w:val="24"/>
                <w:szCs w:val="24"/>
                <w:highlight w:val="cyan"/>
              </w:rPr>
            </w:pPr>
            <w:r w:rsidRPr="009C1B0A">
              <w:rPr>
                <w:rFonts w:ascii="Times New Roman" w:hAnsi="Times New Roman" w:cs="Times New Roman"/>
                <w:sz w:val="24"/>
                <w:szCs w:val="24"/>
              </w:rPr>
              <w:t>2.</w:t>
            </w:r>
          </w:p>
        </w:tc>
        <w:tc>
          <w:tcPr>
            <w:tcW w:w="2428"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pStyle w:val="a6"/>
            </w:pPr>
            <w:r w:rsidRPr="009C1B0A">
              <w:t xml:space="preserve">Плотникова Е.З. </w:t>
            </w:r>
          </w:p>
          <w:p w:rsidR="009C1B0A" w:rsidRPr="009C1B0A" w:rsidRDefault="009C1B0A" w:rsidP="003E7270">
            <w:pPr>
              <w:contextualSpacing/>
              <w:rPr>
                <w:rFonts w:ascii="Times New Roman" w:eastAsia="Calibri" w:hAnsi="Times New Roman" w:cs="Times New Roman"/>
                <w:bCs/>
                <w:color w:val="FF0000"/>
                <w:sz w:val="24"/>
                <w:szCs w:val="24"/>
              </w:rPr>
            </w:pPr>
          </w:p>
        </w:tc>
        <w:tc>
          <w:tcPr>
            <w:tcW w:w="4100" w:type="dxa"/>
            <w:tcBorders>
              <w:top w:val="single" w:sz="4" w:space="0" w:color="000000"/>
              <w:left w:val="single" w:sz="4" w:space="0" w:color="000000"/>
              <w:bottom w:val="single" w:sz="4" w:space="0" w:color="000000"/>
              <w:right w:val="single" w:sz="4" w:space="0" w:color="000000"/>
            </w:tcBorders>
          </w:tcPr>
          <w:p w:rsidR="009C1B0A" w:rsidRPr="009C1B0A" w:rsidRDefault="009C1B0A" w:rsidP="009C1B0A">
            <w:pPr>
              <w:contextualSpacing/>
              <w:jc w:val="both"/>
              <w:rPr>
                <w:rFonts w:ascii="Times New Roman" w:eastAsia="Calibri" w:hAnsi="Times New Roman" w:cs="Times New Roman"/>
                <w:bCs/>
                <w:color w:val="FF0000"/>
                <w:sz w:val="24"/>
                <w:szCs w:val="24"/>
              </w:rPr>
            </w:pPr>
            <w:r w:rsidRPr="009C1B0A">
              <w:rPr>
                <w:rFonts w:ascii="Times New Roman" w:hAnsi="Times New Roman" w:cs="Times New Roman"/>
                <w:sz w:val="24"/>
                <w:szCs w:val="24"/>
              </w:rPr>
              <w:t>Экспе</w:t>
            </w:r>
            <w:proofErr w:type="gramStart"/>
            <w:r w:rsidRPr="009C1B0A">
              <w:rPr>
                <w:rFonts w:ascii="Times New Roman" w:hAnsi="Times New Roman" w:cs="Times New Roman"/>
                <w:sz w:val="24"/>
                <w:szCs w:val="24"/>
              </w:rPr>
              <w:t>рт с пр</w:t>
            </w:r>
            <w:proofErr w:type="gramEnd"/>
            <w:r w:rsidRPr="009C1B0A">
              <w:rPr>
                <w:rFonts w:ascii="Times New Roman" w:hAnsi="Times New Roman" w:cs="Times New Roman"/>
                <w:sz w:val="24"/>
                <w:szCs w:val="24"/>
              </w:rPr>
              <w:t xml:space="preserve">авом оценки демонстрационного экзамена по стандартам </w:t>
            </w:r>
            <w:proofErr w:type="spellStart"/>
            <w:r w:rsidRPr="009C1B0A">
              <w:rPr>
                <w:rFonts w:ascii="Times New Roman" w:hAnsi="Times New Roman" w:cs="Times New Roman"/>
                <w:sz w:val="24"/>
                <w:szCs w:val="24"/>
              </w:rPr>
              <w:t>Ворлдскиллс</w:t>
            </w:r>
            <w:proofErr w:type="spellEnd"/>
            <w:r w:rsidRPr="009C1B0A">
              <w:rPr>
                <w:rFonts w:ascii="Times New Roman" w:eastAsia="Calibri" w:hAnsi="Times New Roman" w:cs="Times New Roman"/>
                <w:bCs/>
                <w:sz w:val="24"/>
                <w:szCs w:val="24"/>
              </w:rPr>
              <w:t xml:space="preserve"> по компетенции «Преподавание в младших классах»</w:t>
            </w:r>
          </w:p>
        </w:tc>
        <w:tc>
          <w:tcPr>
            <w:tcW w:w="2562"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contextualSpacing/>
              <w:jc w:val="both"/>
              <w:rPr>
                <w:rFonts w:ascii="Times New Roman" w:eastAsia="Calibri" w:hAnsi="Times New Roman" w:cs="Times New Roman"/>
                <w:bCs/>
                <w:color w:val="FF0000"/>
                <w:sz w:val="24"/>
                <w:szCs w:val="24"/>
              </w:rPr>
            </w:pPr>
            <w:r w:rsidRPr="009C1B0A">
              <w:rPr>
                <w:rFonts w:ascii="Times New Roman" w:hAnsi="Times New Roman" w:cs="Times New Roman"/>
                <w:sz w:val="24"/>
                <w:szCs w:val="24"/>
              </w:rPr>
              <w:t>Преподаватель ГАПОУ «Арский педагогический колледж им.Г.Тукая»</w:t>
            </w:r>
          </w:p>
        </w:tc>
      </w:tr>
      <w:tr w:rsidR="009C1B0A" w:rsidRPr="009C1B0A" w:rsidTr="003E7270">
        <w:tc>
          <w:tcPr>
            <w:tcW w:w="941"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contextualSpacing/>
              <w:jc w:val="center"/>
              <w:rPr>
                <w:rFonts w:ascii="Times New Roman" w:hAnsi="Times New Roman" w:cs="Times New Roman"/>
                <w:sz w:val="24"/>
                <w:szCs w:val="24"/>
              </w:rPr>
            </w:pPr>
            <w:r w:rsidRPr="009C1B0A">
              <w:rPr>
                <w:rFonts w:ascii="Times New Roman" w:hAnsi="Times New Roman" w:cs="Times New Roman"/>
                <w:sz w:val="24"/>
                <w:szCs w:val="24"/>
              </w:rPr>
              <w:t>3.</w:t>
            </w:r>
          </w:p>
        </w:tc>
        <w:tc>
          <w:tcPr>
            <w:tcW w:w="2428"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pStyle w:val="a6"/>
            </w:pPr>
            <w:r w:rsidRPr="009C1B0A">
              <w:t xml:space="preserve">Хабибуллина Г.И. </w:t>
            </w:r>
          </w:p>
          <w:p w:rsidR="009C1B0A" w:rsidRPr="009C1B0A" w:rsidRDefault="009C1B0A" w:rsidP="003E7270">
            <w:pPr>
              <w:pStyle w:val="a6"/>
            </w:pPr>
          </w:p>
        </w:tc>
        <w:tc>
          <w:tcPr>
            <w:tcW w:w="4100"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contextualSpacing/>
              <w:jc w:val="both"/>
              <w:rPr>
                <w:rFonts w:ascii="Times New Roman" w:eastAsia="Calibri" w:hAnsi="Times New Roman" w:cs="Times New Roman"/>
                <w:bCs/>
                <w:sz w:val="24"/>
                <w:szCs w:val="24"/>
              </w:rPr>
            </w:pPr>
            <w:r w:rsidRPr="009C1B0A">
              <w:rPr>
                <w:rFonts w:ascii="Times New Roman" w:hAnsi="Times New Roman" w:cs="Times New Roman"/>
                <w:sz w:val="24"/>
                <w:szCs w:val="24"/>
              </w:rPr>
              <w:t>Экспе</w:t>
            </w:r>
            <w:proofErr w:type="gramStart"/>
            <w:r w:rsidRPr="009C1B0A">
              <w:rPr>
                <w:rFonts w:ascii="Times New Roman" w:hAnsi="Times New Roman" w:cs="Times New Roman"/>
                <w:sz w:val="24"/>
                <w:szCs w:val="24"/>
              </w:rPr>
              <w:t>рт с пр</w:t>
            </w:r>
            <w:proofErr w:type="gramEnd"/>
            <w:r w:rsidRPr="009C1B0A">
              <w:rPr>
                <w:rFonts w:ascii="Times New Roman" w:hAnsi="Times New Roman" w:cs="Times New Roman"/>
                <w:sz w:val="24"/>
                <w:szCs w:val="24"/>
              </w:rPr>
              <w:t xml:space="preserve">авом оценки демонстрационного экзамена по стандартам </w:t>
            </w:r>
            <w:proofErr w:type="spellStart"/>
            <w:r w:rsidRPr="009C1B0A">
              <w:rPr>
                <w:rFonts w:ascii="Times New Roman" w:hAnsi="Times New Roman" w:cs="Times New Roman"/>
                <w:sz w:val="24"/>
                <w:szCs w:val="24"/>
              </w:rPr>
              <w:t>Ворлдскиллс</w:t>
            </w:r>
            <w:proofErr w:type="spellEnd"/>
            <w:r w:rsidRPr="009C1B0A">
              <w:rPr>
                <w:rFonts w:ascii="Times New Roman" w:eastAsia="Calibri" w:hAnsi="Times New Roman" w:cs="Times New Roman"/>
                <w:bCs/>
                <w:sz w:val="24"/>
                <w:szCs w:val="24"/>
              </w:rPr>
              <w:t xml:space="preserve"> по компетенции «Преподавание в младших классах»</w:t>
            </w:r>
          </w:p>
          <w:p w:rsidR="009C1B0A" w:rsidRPr="009C1B0A" w:rsidRDefault="009C1B0A" w:rsidP="003E7270">
            <w:pPr>
              <w:contextualSpacing/>
              <w:jc w:val="both"/>
              <w:rPr>
                <w:rFonts w:ascii="Times New Roman" w:hAnsi="Times New Roman" w:cs="Times New Roman"/>
                <w:sz w:val="24"/>
                <w:szCs w:val="24"/>
              </w:rPr>
            </w:pPr>
          </w:p>
        </w:tc>
        <w:tc>
          <w:tcPr>
            <w:tcW w:w="2562"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contextualSpacing/>
              <w:jc w:val="both"/>
              <w:rPr>
                <w:rFonts w:ascii="Times New Roman" w:hAnsi="Times New Roman" w:cs="Times New Roman"/>
                <w:sz w:val="24"/>
                <w:szCs w:val="24"/>
              </w:rPr>
            </w:pPr>
            <w:r w:rsidRPr="009C1B0A">
              <w:rPr>
                <w:rFonts w:ascii="Times New Roman" w:hAnsi="Times New Roman" w:cs="Times New Roman"/>
                <w:sz w:val="24"/>
                <w:szCs w:val="24"/>
              </w:rPr>
              <w:t>Преподаватель ГАПОУ «Арский педагогический колледж им.Г.Тукая»</w:t>
            </w:r>
          </w:p>
        </w:tc>
      </w:tr>
      <w:tr w:rsidR="009C1B0A" w:rsidRPr="009C1B0A" w:rsidTr="009C1B0A">
        <w:trPr>
          <w:trHeight w:val="1124"/>
        </w:trPr>
        <w:tc>
          <w:tcPr>
            <w:tcW w:w="941"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contextualSpacing/>
              <w:jc w:val="center"/>
              <w:rPr>
                <w:rFonts w:ascii="Times New Roman" w:hAnsi="Times New Roman" w:cs="Times New Roman"/>
                <w:sz w:val="24"/>
                <w:szCs w:val="24"/>
              </w:rPr>
            </w:pPr>
            <w:r w:rsidRPr="009C1B0A">
              <w:rPr>
                <w:rFonts w:ascii="Times New Roman" w:hAnsi="Times New Roman" w:cs="Times New Roman"/>
                <w:sz w:val="24"/>
                <w:szCs w:val="24"/>
              </w:rPr>
              <w:lastRenderedPageBreak/>
              <w:t>4</w:t>
            </w:r>
          </w:p>
        </w:tc>
        <w:tc>
          <w:tcPr>
            <w:tcW w:w="2428"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pStyle w:val="a6"/>
            </w:pPr>
            <w:r w:rsidRPr="009C1B0A">
              <w:t xml:space="preserve"> Сафарова И.Р. </w:t>
            </w:r>
          </w:p>
          <w:p w:rsidR="009C1B0A" w:rsidRPr="009C1B0A" w:rsidRDefault="009C1B0A" w:rsidP="003E7270">
            <w:pPr>
              <w:contextualSpacing/>
              <w:jc w:val="center"/>
              <w:rPr>
                <w:rFonts w:ascii="Times New Roman" w:eastAsia="Calibri" w:hAnsi="Times New Roman" w:cs="Times New Roman"/>
                <w:bCs/>
                <w:sz w:val="24"/>
                <w:szCs w:val="24"/>
              </w:rPr>
            </w:pPr>
          </w:p>
        </w:tc>
        <w:tc>
          <w:tcPr>
            <w:tcW w:w="4100"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contextualSpacing/>
              <w:jc w:val="center"/>
              <w:rPr>
                <w:rFonts w:ascii="Times New Roman" w:eastAsia="Calibri" w:hAnsi="Times New Roman" w:cs="Times New Roman"/>
                <w:bCs/>
                <w:sz w:val="24"/>
                <w:szCs w:val="24"/>
              </w:rPr>
            </w:pPr>
            <w:r w:rsidRPr="009C1B0A">
              <w:rPr>
                <w:rFonts w:ascii="Times New Roman" w:eastAsia="Calibri" w:hAnsi="Times New Roman" w:cs="Times New Roman"/>
                <w:bCs/>
                <w:sz w:val="24"/>
                <w:szCs w:val="24"/>
              </w:rPr>
              <w:t>экспе</w:t>
            </w:r>
            <w:proofErr w:type="gramStart"/>
            <w:r w:rsidRPr="009C1B0A">
              <w:rPr>
                <w:rFonts w:ascii="Times New Roman" w:eastAsia="Calibri" w:hAnsi="Times New Roman" w:cs="Times New Roman"/>
                <w:bCs/>
                <w:sz w:val="24"/>
                <w:szCs w:val="24"/>
              </w:rPr>
              <w:t>рт с пр</w:t>
            </w:r>
            <w:proofErr w:type="gramEnd"/>
            <w:r w:rsidRPr="009C1B0A">
              <w:rPr>
                <w:rFonts w:ascii="Times New Roman" w:eastAsia="Calibri" w:hAnsi="Times New Roman" w:cs="Times New Roman"/>
                <w:bCs/>
                <w:sz w:val="24"/>
                <w:szCs w:val="24"/>
              </w:rPr>
              <w:t xml:space="preserve">авом оценки демонстрационного экзамена по стандартам </w:t>
            </w:r>
            <w:proofErr w:type="spellStart"/>
            <w:r w:rsidRPr="009C1B0A">
              <w:rPr>
                <w:rFonts w:ascii="Times New Roman" w:eastAsia="Calibri" w:hAnsi="Times New Roman" w:cs="Times New Roman"/>
                <w:bCs/>
                <w:sz w:val="24"/>
                <w:szCs w:val="24"/>
              </w:rPr>
              <w:t>Ворлдскиллс</w:t>
            </w:r>
            <w:proofErr w:type="spellEnd"/>
          </w:p>
        </w:tc>
        <w:tc>
          <w:tcPr>
            <w:tcW w:w="2562"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contextualSpacing/>
              <w:jc w:val="center"/>
              <w:rPr>
                <w:rFonts w:ascii="Times New Roman" w:eastAsia="Calibri" w:hAnsi="Times New Roman" w:cs="Times New Roman"/>
                <w:bCs/>
                <w:sz w:val="24"/>
                <w:szCs w:val="24"/>
              </w:rPr>
            </w:pPr>
            <w:r w:rsidRPr="009C1B0A">
              <w:rPr>
                <w:rFonts w:ascii="Times New Roman" w:eastAsia="Calibri" w:hAnsi="Times New Roman" w:cs="Times New Roman"/>
                <w:bCs/>
                <w:sz w:val="24"/>
                <w:szCs w:val="24"/>
              </w:rPr>
              <w:t>Преподаватель ГАПОУ «Арский педагогический колледж им.Г.Тукая»</w:t>
            </w:r>
          </w:p>
        </w:tc>
      </w:tr>
      <w:tr w:rsidR="009C1B0A" w:rsidRPr="009C1B0A" w:rsidTr="003E7270">
        <w:tc>
          <w:tcPr>
            <w:tcW w:w="941"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contextualSpacing/>
              <w:jc w:val="center"/>
              <w:rPr>
                <w:rFonts w:ascii="Times New Roman" w:hAnsi="Times New Roman" w:cs="Times New Roman"/>
                <w:sz w:val="24"/>
                <w:szCs w:val="24"/>
              </w:rPr>
            </w:pPr>
            <w:r w:rsidRPr="009C1B0A">
              <w:rPr>
                <w:rFonts w:ascii="Times New Roman" w:hAnsi="Times New Roman" w:cs="Times New Roman"/>
                <w:sz w:val="24"/>
                <w:szCs w:val="24"/>
              </w:rPr>
              <w:t>5.</w:t>
            </w:r>
          </w:p>
        </w:tc>
        <w:tc>
          <w:tcPr>
            <w:tcW w:w="2428"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pStyle w:val="a6"/>
            </w:pPr>
            <w:r w:rsidRPr="009C1B0A">
              <w:t>Гарипова З.Р.</w:t>
            </w:r>
          </w:p>
        </w:tc>
        <w:tc>
          <w:tcPr>
            <w:tcW w:w="4100"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contextualSpacing/>
              <w:jc w:val="both"/>
              <w:rPr>
                <w:rFonts w:ascii="Times New Roman" w:eastAsia="Calibri" w:hAnsi="Times New Roman" w:cs="Times New Roman"/>
                <w:bCs/>
                <w:sz w:val="24"/>
                <w:szCs w:val="24"/>
              </w:rPr>
            </w:pPr>
            <w:r w:rsidRPr="009C1B0A">
              <w:rPr>
                <w:rFonts w:ascii="Times New Roman" w:hAnsi="Times New Roman" w:cs="Times New Roman"/>
                <w:sz w:val="24"/>
                <w:szCs w:val="24"/>
              </w:rPr>
              <w:t>Экспе</w:t>
            </w:r>
            <w:proofErr w:type="gramStart"/>
            <w:r w:rsidRPr="009C1B0A">
              <w:rPr>
                <w:rFonts w:ascii="Times New Roman" w:hAnsi="Times New Roman" w:cs="Times New Roman"/>
                <w:sz w:val="24"/>
                <w:szCs w:val="24"/>
              </w:rPr>
              <w:t>рт с пр</w:t>
            </w:r>
            <w:proofErr w:type="gramEnd"/>
            <w:r w:rsidRPr="009C1B0A">
              <w:rPr>
                <w:rFonts w:ascii="Times New Roman" w:hAnsi="Times New Roman" w:cs="Times New Roman"/>
                <w:sz w:val="24"/>
                <w:szCs w:val="24"/>
              </w:rPr>
              <w:t xml:space="preserve">авом оценки демонстрационного экзамена по стандартам </w:t>
            </w:r>
            <w:proofErr w:type="spellStart"/>
            <w:r w:rsidRPr="009C1B0A">
              <w:rPr>
                <w:rFonts w:ascii="Times New Roman" w:hAnsi="Times New Roman" w:cs="Times New Roman"/>
                <w:sz w:val="24"/>
                <w:szCs w:val="24"/>
              </w:rPr>
              <w:t>Ворлдскиллс</w:t>
            </w:r>
            <w:proofErr w:type="spellEnd"/>
            <w:r w:rsidRPr="009C1B0A">
              <w:rPr>
                <w:rFonts w:ascii="Times New Roman" w:eastAsia="Calibri" w:hAnsi="Times New Roman" w:cs="Times New Roman"/>
                <w:bCs/>
                <w:sz w:val="24"/>
                <w:szCs w:val="24"/>
              </w:rPr>
              <w:t xml:space="preserve"> по компетенции «Преподавание в младших классах»</w:t>
            </w:r>
          </w:p>
          <w:p w:rsidR="009C1B0A" w:rsidRPr="009C1B0A" w:rsidRDefault="009C1B0A" w:rsidP="003E7270">
            <w:pPr>
              <w:contextualSpacing/>
              <w:jc w:val="both"/>
              <w:rPr>
                <w:rFonts w:ascii="Times New Roman" w:hAnsi="Times New Roman" w:cs="Times New Roman"/>
                <w:sz w:val="24"/>
                <w:szCs w:val="24"/>
              </w:rPr>
            </w:pPr>
          </w:p>
        </w:tc>
        <w:tc>
          <w:tcPr>
            <w:tcW w:w="2562" w:type="dxa"/>
            <w:tcBorders>
              <w:top w:val="single" w:sz="4" w:space="0" w:color="000000"/>
              <w:left w:val="single" w:sz="4" w:space="0" w:color="000000"/>
              <w:bottom w:val="single" w:sz="4" w:space="0" w:color="000000"/>
              <w:right w:val="single" w:sz="4" w:space="0" w:color="000000"/>
            </w:tcBorders>
          </w:tcPr>
          <w:p w:rsidR="009C1B0A" w:rsidRPr="009C1B0A" w:rsidRDefault="009C1B0A" w:rsidP="003E7270">
            <w:pPr>
              <w:contextualSpacing/>
              <w:jc w:val="both"/>
              <w:rPr>
                <w:rFonts w:ascii="Times New Roman" w:hAnsi="Times New Roman" w:cs="Times New Roman"/>
                <w:sz w:val="24"/>
                <w:szCs w:val="24"/>
              </w:rPr>
            </w:pPr>
            <w:r w:rsidRPr="009C1B0A">
              <w:rPr>
                <w:rFonts w:ascii="Times New Roman" w:hAnsi="Times New Roman" w:cs="Times New Roman"/>
                <w:sz w:val="24"/>
                <w:szCs w:val="24"/>
              </w:rPr>
              <w:t>Преподаватель ГАПОУ «Арский педагогический колледж им.Г.Тукая»</w:t>
            </w:r>
          </w:p>
        </w:tc>
      </w:tr>
    </w:tbl>
    <w:p w:rsidR="009C1B0A" w:rsidRPr="009C1B0A" w:rsidRDefault="009C1B0A" w:rsidP="009C1B0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rPr>
          <w:rFonts w:ascii="Times New Roman" w:hAnsi="Times New Roman" w:cs="Times New Roman"/>
          <w:b/>
          <w:caps/>
          <w:sz w:val="28"/>
          <w:szCs w:val="28"/>
        </w:rPr>
      </w:pPr>
    </w:p>
    <w:p w:rsidR="007039C2" w:rsidRPr="007039C2" w:rsidRDefault="007039C2" w:rsidP="007039C2">
      <w:pPr>
        <w:widowControl w:val="0"/>
        <w:numPr>
          <w:ilvl w:val="0"/>
          <w:numId w:val="1"/>
        </w:numPr>
        <w:autoSpaceDE w:val="0"/>
        <w:autoSpaceDN w:val="0"/>
        <w:adjustRightInd w:val="0"/>
        <w:spacing w:after="0" w:line="240" w:lineRule="auto"/>
        <w:jc w:val="center"/>
        <w:outlineLvl w:val="0"/>
        <w:rPr>
          <w:rFonts w:ascii="Times New Roman" w:eastAsiaTheme="minorEastAsia" w:hAnsi="Times New Roman" w:cs="Times New Roman"/>
          <w:b/>
          <w:bCs/>
          <w:sz w:val="28"/>
          <w:szCs w:val="28"/>
          <w:lang w:eastAsia="ru-RU"/>
        </w:rPr>
      </w:pPr>
      <w:r w:rsidRPr="007039C2">
        <w:rPr>
          <w:rFonts w:ascii="Times New Roman" w:eastAsiaTheme="minorEastAsia" w:hAnsi="Times New Roman" w:cs="Times New Roman"/>
          <w:b/>
          <w:bCs/>
          <w:sz w:val="28"/>
          <w:szCs w:val="28"/>
          <w:lang w:eastAsia="ru-RU"/>
        </w:rPr>
        <w:t>КОНТРОЛЬ И ОЦЕНКА РЕЗУЛЬТАТОВ ОСВОЕНИЯ ПРОФЕССИОНАЛЬНОГО МОДУЛЯ (ВИДА ПРОФЕССИОНАЛЬНОЙ ДЕЯТЕЛЬНОСТИ)</w:t>
      </w:r>
    </w:p>
    <w:tbl>
      <w:tblPr>
        <w:tblW w:w="5149"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3720"/>
        <w:gridCol w:w="3491"/>
        <w:gridCol w:w="2433"/>
      </w:tblGrid>
      <w:tr w:rsidR="007039C2" w:rsidRPr="007039C2" w:rsidTr="007039C2">
        <w:tc>
          <w:tcPr>
            <w:tcW w:w="1989" w:type="pct"/>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Результаты (освоенные профессиональные компетенции)</w:t>
            </w:r>
          </w:p>
        </w:tc>
        <w:tc>
          <w:tcPr>
            <w:tcW w:w="1870"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Основные показатели оценки результата</w:t>
            </w:r>
          </w:p>
        </w:tc>
        <w:tc>
          <w:tcPr>
            <w:tcW w:w="1141"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tabs>
                <w:tab w:val="left" w:pos="2109"/>
              </w:tabs>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b/>
                <w:bCs/>
                <w:sz w:val="28"/>
                <w:szCs w:val="28"/>
                <w:lang w:eastAsia="ru-RU"/>
              </w:rPr>
              <w:t>Формы и методы контроля и оценки</w:t>
            </w:r>
          </w:p>
        </w:tc>
      </w:tr>
      <w:tr w:rsidR="007039C2" w:rsidRPr="007039C2" w:rsidTr="007039C2">
        <w:tc>
          <w:tcPr>
            <w:tcW w:w="1989"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Определять цели и задачи внеурочной деятельности и общения, планировать внеурочные занятия</w:t>
            </w:r>
          </w:p>
        </w:tc>
        <w:tc>
          <w:tcPr>
            <w:tcW w:w="1870"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план внеурочной работы</w:t>
            </w:r>
          </w:p>
        </w:tc>
        <w:tc>
          <w:tcPr>
            <w:tcW w:w="1141" w:type="pct"/>
            <w:vMerge w:val="restart"/>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Текущий</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контроль в форме:</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numPr>
                <w:ilvl w:val="0"/>
                <w:numId w:val="12"/>
              </w:numPr>
              <w:tabs>
                <w:tab w:val="left" w:pos="240"/>
              </w:tabs>
              <w:autoSpaceDE w:val="0"/>
              <w:autoSpaceDN w:val="0"/>
              <w:adjustRightInd w:val="0"/>
              <w:spacing w:after="0" w:line="240" w:lineRule="auto"/>
              <w:rPr>
                <w:rFonts w:ascii="Times New Roman" w:eastAsia="Times New Roman" w:hAnsi="Times New Roman" w:cs="Times New Roman"/>
                <w:sz w:val="28"/>
                <w:szCs w:val="28"/>
                <w:lang w:eastAsia="ru-RU"/>
              </w:rPr>
            </w:pPr>
            <w:r w:rsidRPr="007039C2">
              <w:rPr>
                <w:rFonts w:ascii="Times New Roman" w:eastAsia="Times New Roman" w:hAnsi="Times New Roman" w:cs="Times New Roman"/>
                <w:sz w:val="28"/>
                <w:szCs w:val="28"/>
                <w:lang w:eastAsia="ru-RU"/>
              </w:rPr>
              <w:t>зачет по практическим занятиям;</w:t>
            </w:r>
          </w:p>
          <w:p w:rsidR="007039C2" w:rsidRPr="007039C2" w:rsidRDefault="007039C2" w:rsidP="007039C2">
            <w:pPr>
              <w:widowControl w:val="0"/>
              <w:numPr>
                <w:ilvl w:val="0"/>
                <w:numId w:val="12"/>
              </w:numPr>
              <w:tabs>
                <w:tab w:val="left" w:pos="240"/>
              </w:tabs>
              <w:autoSpaceDE w:val="0"/>
              <w:autoSpaceDN w:val="0"/>
              <w:adjustRightInd w:val="0"/>
              <w:spacing w:after="0" w:line="240" w:lineRule="auto"/>
              <w:rPr>
                <w:rFonts w:ascii="Times New Roman" w:eastAsia="Times New Roman" w:hAnsi="Times New Roman" w:cs="Times New Roman"/>
                <w:sz w:val="28"/>
                <w:szCs w:val="28"/>
                <w:lang w:eastAsia="ru-RU"/>
              </w:rPr>
            </w:pPr>
            <w:r w:rsidRPr="007039C2">
              <w:rPr>
                <w:rFonts w:ascii="Times New Roman" w:eastAsia="Times New Roman" w:hAnsi="Times New Roman" w:cs="Times New Roman"/>
                <w:sz w:val="28"/>
                <w:szCs w:val="28"/>
                <w:lang w:eastAsia="ru-RU"/>
              </w:rPr>
              <w:t>контрольных работ по темам МДК;</w:t>
            </w:r>
          </w:p>
          <w:p w:rsidR="007039C2" w:rsidRPr="007039C2" w:rsidRDefault="007039C2" w:rsidP="007039C2">
            <w:pPr>
              <w:widowControl w:val="0"/>
              <w:numPr>
                <w:ilvl w:val="0"/>
                <w:numId w:val="12"/>
              </w:numPr>
              <w:tabs>
                <w:tab w:val="left" w:pos="240"/>
              </w:tabs>
              <w:autoSpaceDE w:val="0"/>
              <w:autoSpaceDN w:val="0"/>
              <w:adjustRightInd w:val="0"/>
              <w:spacing w:after="0" w:line="240" w:lineRule="auto"/>
              <w:rPr>
                <w:rFonts w:ascii="Times New Roman" w:eastAsia="Times New Roman" w:hAnsi="Times New Roman" w:cs="Times New Roman"/>
                <w:sz w:val="28"/>
                <w:szCs w:val="28"/>
                <w:lang w:eastAsia="ru-RU"/>
              </w:rPr>
            </w:pPr>
            <w:r w:rsidRPr="007039C2">
              <w:rPr>
                <w:rFonts w:ascii="Times New Roman" w:eastAsia="Times New Roman" w:hAnsi="Times New Roman" w:cs="Times New Roman"/>
                <w:sz w:val="28"/>
                <w:szCs w:val="28"/>
                <w:lang w:eastAsia="ru-RU"/>
              </w:rPr>
              <w:t>зачеты по практическим занятиям;</w:t>
            </w:r>
          </w:p>
          <w:p w:rsidR="007039C2" w:rsidRPr="007039C2" w:rsidRDefault="007039C2" w:rsidP="007039C2">
            <w:pPr>
              <w:widowControl w:val="0"/>
              <w:numPr>
                <w:ilvl w:val="0"/>
                <w:numId w:val="12"/>
              </w:numPr>
              <w:tabs>
                <w:tab w:val="left" w:pos="240"/>
              </w:tabs>
              <w:autoSpaceDE w:val="0"/>
              <w:autoSpaceDN w:val="0"/>
              <w:adjustRightInd w:val="0"/>
              <w:spacing w:after="0" w:line="240" w:lineRule="auto"/>
              <w:rPr>
                <w:rFonts w:ascii="Times New Roman" w:eastAsia="Times New Roman" w:hAnsi="Times New Roman" w:cs="Times New Roman"/>
                <w:sz w:val="28"/>
                <w:szCs w:val="28"/>
                <w:lang w:eastAsia="ru-RU"/>
              </w:rPr>
            </w:pPr>
            <w:r w:rsidRPr="007039C2">
              <w:rPr>
                <w:rFonts w:ascii="Times New Roman" w:eastAsia="Times New Roman" w:hAnsi="Times New Roman" w:cs="Times New Roman"/>
                <w:sz w:val="28"/>
                <w:szCs w:val="28"/>
                <w:lang w:eastAsia="ru-RU"/>
              </w:rPr>
              <w:t xml:space="preserve">зачеты по </w:t>
            </w:r>
            <w:proofErr w:type="gramStart"/>
            <w:r w:rsidRPr="007039C2">
              <w:rPr>
                <w:rFonts w:ascii="Times New Roman" w:eastAsia="Times New Roman" w:hAnsi="Times New Roman" w:cs="Times New Roman"/>
                <w:sz w:val="28"/>
                <w:szCs w:val="28"/>
                <w:lang w:eastAsia="ru-RU"/>
              </w:rPr>
              <w:t>учебной</w:t>
            </w:r>
            <w:proofErr w:type="gramEnd"/>
            <w:r w:rsidRPr="007039C2">
              <w:rPr>
                <w:rFonts w:ascii="Times New Roman" w:eastAsia="Times New Roman" w:hAnsi="Times New Roman" w:cs="Times New Roman"/>
                <w:sz w:val="28"/>
                <w:szCs w:val="28"/>
                <w:lang w:eastAsia="ru-RU"/>
              </w:rPr>
              <w:t xml:space="preserve"> и производственным практикам и по каждому из разделов профессионального модуля;</w:t>
            </w:r>
          </w:p>
          <w:p w:rsidR="007039C2" w:rsidRPr="007039C2" w:rsidRDefault="007039C2" w:rsidP="007039C2">
            <w:pPr>
              <w:widowControl w:val="0"/>
              <w:tabs>
                <w:tab w:val="left" w:pos="240"/>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Комплексный экзамен по профессиональному модулю.</w:t>
            </w:r>
          </w:p>
        </w:tc>
      </w:tr>
      <w:tr w:rsidR="007039C2" w:rsidRPr="007039C2" w:rsidTr="007039C2">
        <w:tc>
          <w:tcPr>
            <w:tcW w:w="1989"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tabs>
                <w:tab w:val="left" w:pos="236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Проводить внеурочные мероприятия.</w:t>
            </w:r>
          </w:p>
        </w:tc>
        <w:tc>
          <w:tcPr>
            <w:tcW w:w="1870"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организация и проведение внеурочных занятий;</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разработка внеурочных занятий;</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разработка сценариев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1989" w:type="pct"/>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Осуществлять педагогический контроль, оценивать процесс и результаты деятельности </w:t>
            </w:r>
            <w:proofErr w:type="gramStart"/>
            <w:r w:rsidRPr="007039C2">
              <w:rPr>
                <w:rFonts w:ascii="Times New Roman" w:eastAsiaTheme="minorEastAsia" w:hAnsi="Times New Roman" w:cs="Times New Roman"/>
                <w:sz w:val="28"/>
                <w:szCs w:val="28"/>
                <w:lang w:eastAsia="ru-RU"/>
              </w:rPr>
              <w:t>обучающихся</w:t>
            </w:r>
            <w:proofErr w:type="gramEnd"/>
          </w:p>
        </w:tc>
        <w:tc>
          <w:tcPr>
            <w:tcW w:w="1870"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тестирование</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1989"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Анализировать процесс и результаты внеурочной деятельности и отдельных занятий</w:t>
            </w:r>
          </w:p>
        </w:tc>
        <w:tc>
          <w:tcPr>
            <w:tcW w:w="1870"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 анализ внеурочного занятия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1989"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Вести документацию, обеспечивающую организацию внеурочной деятельности и общения младших школьников</w:t>
            </w:r>
          </w:p>
        </w:tc>
        <w:tc>
          <w:tcPr>
            <w:tcW w:w="1870"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оформление документации, методических разработок, протоколов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1989"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Выбирать учебно-методический комплект, разрабатывать </w:t>
            </w:r>
            <w:proofErr w:type="gramStart"/>
            <w:r w:rsidRPr="007039C2">
              <w:rPr>
                <w:rFonts w:ascii="Times New Roman" w:eastAsiaTheme="minorEastAsia" w:hAnsi="Times New Roman" w:cs="Times New Roman"/>
                <w:sz w:val="28"/>
                <w:szCs w:val="28"/>
                <w:lang w:eastAsia="ru-RU"/>
              </w:rPr>
              <w:t>учебно- методические</w:t>
            </w:r>
            <w:proofErr w:type="gramEnd"/>
            <w:r w:rsidRPr="007039C2">
              <w:rPr>
                <w:rFonts w:ascii="Times New Roman" w:eastAsiaTheme="minorEastAsia" w:hAnsi="Times New Roman" w:cs="Times New Roman"/>
                <w:sz w:val="28"/>
                <w:szCs w:val="28"/>
                <w:lang w:eastAsia="ru-RU"/>
              </w:rPr>
              <w:t xml:space="preserve"> материалы </w:t>
            </w:r>
            <w:r w:rsidRPr="007039C2">
              <w:rPr>
                <w:rFonts w:ascii="Times New Roman" w:eastAsiaTheme="minorEastAsia" w:hAnsi="Times New Roman" w:cs="Times New Roman"/>
                <w:sz w:val="28"/>
                <w:szCs w:val="28"/>
                <w:lang w:eastAsia="ru-RU"/>
              </w:rPr>
              <w:lastRenderedPageBreak/>
              <w:t>(рабочие программы, учебно- 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c>
          <w:tcPr>
            <w:tcW w:w="1870"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lastRenderedPageBreak/>
              <w:t xml:space="preserve">разработка программ, планов, сценариев, методических разработок по различным видам </w:t>
            </w:r>
            <w:r w:rsidRPr="007039C2">
              <w:rPr>
                <w:rFonts w:ascii="Times New Roman" w:eastAsiaTheme="minorEastAsia" w:hAnsi="Times New Roman" w:cs="Times New Roman"/>
                <w:sz w:val="28"/>
                <w:szCs w:val="28"/>
                <w:lang w:eastAsia="ru-RU"/>
              </w:rPr>
              <w:lastRenderedPageBreak/>
              <w:t>деятельности;</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составление программ, комплексов работы с одаренными детьми;</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апробация программ во время учебной и производственной практик</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1989"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lastRenderedPageBreak/>
              <w:t>Создавать в кабинете предметно-развивающую среду</w:t>
            </w:r>
          </w:p>
        </w:tc>
        <w:tc>
          <w:tcPr>
            <w:tcW w:w="1870"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картотека игр, наглядный материал, модель оформления кабинета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1989"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c>
          <w:tcPr>
            <w:tcW w:w="1870"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копилка учебно-методического материала, составление программ</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sz w:val="28"/>
                <w:szCs w:val="28"/>
                <w:lang w:eastAsia="ru-RU"/>
              </w:rPr>
            </w:pPr>
          </w:p>
        </w:tc>
      </w:tr>
      <w:tr w:rsidR="007039C2" w:rsidRPr="007039C2" w:rsidTr="007039C2">
        <w:tc>
          <w:tcPr>
            <w:tcW w:w="1989"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tabs>
                <w:tab w:val="left" w:pos="196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Оформлять педагогические разработки в виде отчетов, рефератов, выступлений.</w:t>
            </w:r>
          </w:p>
        </w:tc>
        <w:tc>
          <w:tcPr>
            <w:tcW w:w="1870" w:type="pc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методические разработки, планы, программы, карты</w:t>
            </w:r>
          </w:p>
        </w:tc>
        <w:tc>
          <w:tcPr>
            <w:tcW w:w="1141" w:type="pct"/>
            <w:tcBorders>
              <w:top w:val="single" w:sz="4" w:space="0" w:color="000000"/>
              <w:left w:val="single" w:sz="4" w:space="0" w:color="000000"/>
              <w:bottom w:val="single" w:sz="4" w:space="0" w:color="000000"/>
              <w:right w:val="single" w:sz="4" w:space="0" w:color="000000"/>
            </w:tcBorders>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r>
    </w:tbl>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rsidR="007039C2" w:rsidRPr="007039C2" w:rsidRDefault="007039C2" w:rsidP="007039C2">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Формы и методы контроля и оценки результатов обучения должны позволять проверять у обучающихся не только </w:t>
      </w:r>
      <w:proofErr w:type="spellStart"/>
      <w:r w:rsidRPr="007039C2">
        <w:rPr>
          <w:rFonts w:ascii="Times New Roman" w:eastAsiaTheme="minorEastAsia" w:hAnsi="Times New Roman" w:cs="Times New Roman"/>
          <w:sz w:val="28"/>
          <w:szCs w:val="28"/>
          <w:lang w:eastAsia="ru-RU"/>
        </w:rPr>
        <w:t>сформированность</w:t>
      </w:r>
      <w:proofErr w:type="spellEnd"/>
      <w:r w:rsidRPr="007039C2">
        <w:rPr>
          <w:rFonts w:ascii="Times New Roman" w:eastAsiaTheme="minorEastAsia" w:hAnsi="Times New Roman" w:cs="Times New Roman"/>
          <w:sz w:val="28"/>
          <w:szCs w:val="28"/>
          <w:lang w:eastAsia="ru-RU"/>
        </w:rPr>
        <w:t xml:space="preserve"> профессиональных компетенций, но и  развитие общих компетенций и  обеспечивающих их умений.</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bl>
      <w:tblPr>
        <w:tblW w:w="0" w:type="auto"/>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4011"/>
        <w:gridCol w:w="3450"/>
        <w:gridCol w:w="2173"/>
      </w:tblGrid>
      <w:tr w:rsidR="007039C2" w:rsidRPr="007039C2" w:rsidTr="007039C2">
        <w:tc>
          <w:tcPr>
            <w:tcW w:w="4298" w:type="dxa"/>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autoSpaceDE w:val="0"/>
              <w:autoSpaceDN w:val="0"/>
              <w:adjustRightInd w:val="0"/>
              <w:spacing w:after="0" w:line="240" w:lineRule="auto"/>
              <w:jc w:val="center"/>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b/>
                <w:bCs/>
                <w:color w:val="000000"/>
                <w:sz w:val="28"/>
                <w:szCs w:val="28"/>
                <w:lang w:eastAsia="ru-RU"/>
              </w:rPr>
              <w:t>Результаты (освоенные общие компетенции)</w:t>
            </w:r>
          </w:p>
        </w:tc>
        <w:tc>
          <w:tcPr>
            <w:tcW w:w="3641" w:type="dxa"/>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autoSpaceDE w:val="0"/>
              <w:autoSpaceDN w:val="0"/>
              <w:adjustRightInd w:val="0"/>
              <w:spacing w:after="0" w:line="240" w:lineRule="auto"/>
              <w:jc w:val="center"/>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b/>
                <w:bCs/>
                <w:color w:val="000000"/>
                <w:sz w:val="28"/>
                <w:szCs w:val="28"/>
                <w:lang w:eastAsia="ru-RU"/>
              </w:rPr>
              <w:t>Основные показатели оценки результата</w:t>
            </w:r>
          </w:p>
        </w:tc>
        <w:tc>
          <w:tcPr>
            <w:tcW w:w="2200" w:type="dxa"/>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autoSpaceDE w:val="0"/>
              <w:autoSpaceDN w:val="0"/>
              <w:adjustRightInd w:val="0"/>
              <w:spacing w:after="0" w:line="240" w:lineRule="auto"/>
              <w:jc w:val="center"/>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b/>
                <w:bCs/>
                <w:color w:val="000000"/>
                <w:sz w:val="28"/>
                <w:szCs w:val="28"/>
                <w:lang w:eastAsia="ru-RU"/>
              </w:rPr>
              <w:t>Формы и методы контроля и оценки</w:t>
            </w:r>
          </w:p>
        </w:tc>
      </w:tr>
      <w:tr w:rsidR="007039C2" w:rsidRPr="007039C2" w:rsidTr="007039C2">
        <w:tc>
          <w:tcPr>
            <w:tcW w:w="4298"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t>Понимать сущность и социальную значимость своей будущей профессии, проявлять к ней устойчивый интерес</w:t>
            </w:r>
          </w:p>
        </w:tc>
        <w:tc>
          <w:tcPr>
            <w:tcW w:w="3641"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t>- демонстрация интереса к будущей профессии</w:t>
            </w:r>
          </w:p>
        </w:tc>
        <w:tc>
          <w:tcPr>
            <w:tcW w:w="2200" w:type="dxa"/>
            <w:vMerge w:val="restart"/>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t>Интерпретация результатов наблюдений за деятельностью обучающегося в процессе освоения  образовательной программы</w:t>
            </w:r>
          </w:p>
        </w:tc>
      </w:tr>
      <w:tr w:rsidR="007039C2" w:rsidRPr="007039C2" w:rsidTr="007039C2">
        <w:tc>
          <w:tcPr>
            <w:tcW w:w="4298"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t xml:space="preserve">Организовывать собственную деятельность, определять методы решения профессиональных задач, оценивать их эффективность и </w:t>
            </w:r>
            <w:r w:rsidRPr="007039C2">
              <w:rPr>
                <w:rFonts w:ascii="Times New Roman" w:eastAsiaTheme="minorEastAsia" w:hAnsi="Times New Roman" w:cs="Times New Roman"/>
                <w:color w:val="000000"/>
                <w:sz w:val="28"/>
                <w:szCs w:val="28"/>
                <w:lang w:eastAsia="ru-RU"/>
              </w:rPr>
              <w:lastRenderedPageBreak/>
              <w:t>качество</w:t>
            </w:r>
          </w:p>
        </w:tc>
        <w:tc>
          <w:tcPr>
            <w:tcW w:w="3641"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lastRenderedPageBreak/>
              <w:t>- организация самостоятельных занятий при изучении профессионального модуля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color w:val="000000"/>
                <w:sz w:val="28"/>
                <w:szCs w:val="28"/>
                <w:lang w:eastAsia="ru-RU"/>
              </w:rPr>
            </w:pPr>
          </w:p>
        </w:tc>
      </w:tr>
      <w:tr w:rsidR="007039C2" w:rsidRPr="007039C2" w:rsidTr="007039C2">
        <w:tc>
          <w:tcPr>
            <w:tcW w:w="4298"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lastRenderedPageBreak/>
              <w:t>Оценивать риски и принимать решения в нестандартных ситуациях</w:t>
            </w:r>
          </w:p>
        </w:tc>
        <w:tc>
          <w:tcPr>
            <w:tcW w:w="3641"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t>- разрешение и предупреждение конфликтных ситуаций</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color w:val="000000"/>
                <w:sz w:val="28"/>
                <w:szCs w:val="28"/>
                <w:lang w:eastAsia="ru-RU"/>
              </w:rPr>
            </w:pPr>
          </w:p>
        </w:tc>
      </w:tr>
      <w:tr w:rsidR="007039C2" w:rsidRPr="007039C2" w:rsidTr="007039C2">
        <w:tc>
          <w:tcPr>
            <w:tcW w:w="4298"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3641"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t xml:space="preserve">- эффективный поиск необходимой информации; </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xml:space="preserve">- использование различных источников, включая </w:t>
            </w:r>
            <w:proofErr w:type="gramStart"/>
            <w:r w:rsidRPr="007039C2">
              <w:rPr>
                <w:rFonts w:ascii="Times New Roman" w:eastAsiaTheme="minorEastAsia" w:hAnsi="Times New Roman" w:cs="Times New Roman"/>
                <w:sz w:val="28"/>
                <w:szCs w:val="28"/>
                <w:lang w:eastAsia="ru-RU"/>
              </w:rPr>
              <w:t>электронные</w:t>
            </w:r>
            <w:proofErr w:type="gram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color w:val="000000"/>
                <w:sz w:val="28"/>
                <w:szCs w:val="28"/>
                <w:lang w:eastAsia="ru-RU"/>
              </w:rPr>
            </w:pPr>
          </w:p>
        </w:tc>
      </w:tr>
      <w:tr w:rsidR="007039C2" w:rsidRPr="007039C2" w:rsidTr="007039C2">
        <w:tc>
          <w:tcPr>
            <w:tcW w:w="4298"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t>Использовать информационно-коммуникационные технологии для совершенствования профессиональной деятельности</w:t>
            </w:r>
          </w:p>
        </w:tc>
        <w:tc>
          <w:tcPr>
            <w:tcW w:w="3641"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t xml:space="preserve">- применение Интернет-ресурсов в профессиональной деятельности </w:t>
            </w:r>
            <w:proofErr w:type="gramStart"/>
            <w:r w:rsidRPr="007039C2">
              <w:rPr>
                <w:rFonts w:ascii="Times New Roman" w:eastAsiaTheme="minorEastAsia" w:hAnsi="Times New Roman" w:cs="Times New Roman"/>
                <w:color w:val="000000"/>
                <w:sz w:val="28"/>
                <w:szCs w:val="28"/>
                <w:lang w:eastAsia="ru-RU"/>
              </w:rPr>
              <w:t>обучающегося</w:t>
            </w:r>
            <w:proofErr w:type="gram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color w:val="000000"/>
                <w:sz w:val="28"/>
                <w:szCs w:val="28"/>
                <w:lang w:eastAsia="ru-RU"/>
              </w:rPr>
            </w:pPr>
          </w:p>
        </w:tc>
      </w:tr>
      <w:tr w:rsidR="007039C2" w:rsidRPr="007039C2" w:rsidTr="007039C2">
        <w:tc>
          <w:tcPr>
            <w:tcW w:w="4298"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t>Работать в коллективе и команде, взаимодействовать с руководством, коллегами и социальными партнерами</w:t>
            </w:r>
          </w:p>
        </w:tc>
        <w:tc>
          <w:tcPr>
            <w:tcW w:w="3641"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t>- самоанализ и коррекция результатов собственной работы</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color w:val="000000"/>
                <w:sz w:val="28"/>
                <w:szCs w:val="28"/>
                <w:lang w:eastAsia="ru-RU"/>
              </w:rPr>
            </w:pPr>
          </w:p>
        </w:tc>
      </w:tr>
      <w:tr w:rsidR="007039C2" w:rsidRPr="007039C2" w:rsidTr="007039C2">
        <w:tc>
          <w:tcPr>
            <w:tcW w:w="4298"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3641"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autoSpaceDE w:val="0"/>
              <w:autoSpaceDN w:val="0"/>
              <w:adjustRightInd w:val="0"/>
              <w:spacing w:after="0" w:line="240" w:lineRule="auto"/>
              <w:rPr>
                <w:rFonts w:ascii="Times New Roman" w:eastAsiaTheme="minorEastAsia" w:hAnsi="Times New Roman" w:cs="Times New Roman"/>
                <w:color w:val="000000"/>
                <w:sz w:val="28"/>
                <w:szCs w:val="28"/>
                <w:lang w:eastAsia="ru-RU"/>
              </w:rPr>
            </w:pPr>
            <w:r w:rsidRPr="007039C2">
              <w:rPr>
                <w:rFonts w:ascii="Times New Roman" w:eastAsiaTheme="minorEastAsia" w:hAnsi="Times New Roman" w:cs="Times New Roman"/>
                <w:color w:val="000000"/>
                <w:sz w:val="28"/>
                <w:szCs w:val="28"/>
                <w:lang w:eastAsia="ru-RU"/>
              </w:rPr>
              <w:t xml:space="preserve">- выбор и применение методов и способов </w:t>
            </w:r>
            <w:proofErr w:type="gramStart"/>
            <w:r w:rsidRPr="007039C2">
              <w:rPr>
                <w:rFonts w:ascii="Times New Roman" w:eastAsiaTheme="minorEastAsia" w:hAnsi="Times New Roman" w:cs="Times New Roman"/>
                <w:color w:val="000000"/>
                <w:sz w:val="28"/>
                <w:szCs w:val="28"/>
                <w:lang w:eastAsia="ru-RU"/>
              </w:rPr>
              <w:t>обучающегося</w:t>
            </w:r>
            <w:proofErr w:type="gramEnd"/>
            <w:r w:rsidRPr="007039C2">
              <w:rPr>
                <w:rFonts w:ascii="Times New Roman" w:eastAsiaTheme="minorEastAsia" w:hAnsi="Times New Roman" w:cs="Times New Roman"/>
                <w:color w:val="000000"/>
                <w:sz w:val="28"/>
                <w:szCs w:val="28"/>
                <w:lang w:eastAsia="ru-RU"/>
              </w:rPr>
              <w:t xml:space="preserve">; </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оценка эффективности и качества выполнения профессиональной деятельности</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color w:val="000000"/>
                <w:sz w:val="28"/>
                <w:szCs w:val="28"/>
                <w:lang w:eastAsia="ru-RU"/>
              </w:rPr>
            </w:pPr>
          </w:p>
        </w:tc>
      </w:tr>
      <w:tr w:rsidR="007039C2" w:rsidRPr="007039C2" w:rsidTr="007039C2">
        <w:tc>
          <w:tcPr>
            <w:tcW w:w="4298"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641"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tabs>
                <w:tab w:val="left" w:pos="980"/>
                <w:tab w:val="left" w:pos="2920"/>
              </w:tabs>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039C2">
              <w:rPr>
                <w:rFonts w:ascii="Times New Roman" w:eastAsia="Times New Roman" w:hAnsi="Times New Roman" w:cs="Times New Roman"/>
                <w:sz w:val="28"/>
                <w:szCs w:val="28"/>
                <w:lang w:eastAsia="ru-RU"/>
              </w:rPr>
              <w:t>- разработка планов индивидуального самообразования;</w:t>
            </w:r>
          </w:p>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повышение педагогического мастерства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color w:val="000000"/>
                <w:sz w:val="28"/>
                <w:szCs w:val="28"/>
                <w:lang w:eastAsia="ru-RU"/>
              </w:rPr>
            </w:pPr>
          </w:p>
        </w:tc>
      </w:tr>
      <w:tr w:rsidR="007039C2" w:rsidRPr="007039C2" w:rsidTr="007039C2">
        <w:tc>
          <w:tcPr>
            <w:tcW w:w="4298"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Осуществлять профессиональную деятельность в условиях обновления ее целей, содержания, смены технологий.</w:t>
            </w:r>
          </w:p>
        </w:tc>
        <w:tc>
          <w:tcPr>
            <w:tcW w:w="3641"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анализ инноваций, современных педагогических технологий</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color w:val="000000"/>
                <w:sz w:val="28"/>
                <w:szCs w:val="28"/>
                <w:lang w:eastAsia="ru-RU"/>
              </w:rPr>
            </w:pPr>
          </w:p>
        </w:tc>
      </w:tr>
      <w:tr w:rsidR="007039C2" w:rsidRPr="007039C2" w:rsidTr="007039C2">
        <w:tc>
          <w:tcPr>
            <w:tcW w:w="4298"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tabs>
                <w:tab w:val="left" w:pos="212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Осуществлять профилактику травматизма, обеспечивать охрану жизни и здоровья детей.</w:t>
            </w:r>
          </w:p>
        </w:tc>
        <w:tc>
          <w:tcPr>
            <w:tcW w:w="3641"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tabs>
                <w:tab w:val="left" w:pos="860"/>
                <w:tab w:val="left" w:pos="280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соблюдение техники безопасности</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color w:val="000000"/>
                <w:sz w:val="28"/>
                <w:szCs w:val="28"/>
                <w:lang w:eastAsia="ru-RU"/>
              </w:rPr>
            </w:pPr>
          </w:p>
        </w:tc>
      </w:tr>
      <w:tr w:rsidR="007039C2" w:rsidRPr="007039C2" w:rsidTr="007039C2">
        <w:tc>
          <w:tcPr>
            <w:tcW w:w="4298"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tabs>
                <w:tab w:val="left" w:pos="160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Строить профессиональную деятельность с соблюдением правовых норм ее регулирующих</w:t>
            </w:r>
          </w:p>
        </w:tc>
        <w:tc>
          <w:tcPr>
            <w:tcW w:w="3641" w:type="dxa"/>
            <w:tcBorders>
              <w:top w:val="single" w:sz="4" w:space="0" w:color="000000"/>
              <w:left w:val="single" w:sz="4" w:space="0" w:color="000000"/>
              <w:bottom w:val="single" w:sz="4" w:space="0" w:color="000000"/>
              <w:right w:val="single" w:sz="4" w:space="0" w:color="000000"/>
            </w:tcBorders>
            <w:hideMark/>
          </w:tcPr>
          <w:p w:rsidR="007039C2" w:rsidRPr="007039C2" w:rsidRDefault="007039C2" w:rsidP="007039C2">
            <w:pPr>
              <w:widowControl w:val="0"/>
              <w:tabs>
                <w:tab w:val="left" w:pos="640"/>
                <w:tab w:val="left" w:pos="2340"/>
              </w:tabs>
              <w:autoSpaceDE w:val="0"/>
              <w:autoSpaceDN w:val="0"/>
              <w:adjustRightInd w:val="0"/>
              <w:spacing w:after="0" w:line="240" w:lineRule="auto"/>
              <w:rPr>
                <w:rFonts w:ascii="Times New Roman" w:eastAsiaTheme="minorEastAsia" w:hAnsi="Times New Roman" w:cs="Times New Roman"/>
                <w:sz w:val="28"/>
                <w:szCs w:val="28"/>
                <w:lang w:eastAsia="ru-RU"/>
              </w:rPr>
            </w:pPr>
            <w:r w:rsidRPr="007039C2">
              <w:rPr>
                <w:rFonts w:ascii="Times New Roman" w:eastAsiaTheme="minorEastAsia" w:hAnsi="Times New Roman" w:cs="Times New Roman"/>
                <w:sz w:val="28"/>
                <w:szCs w:val="28"/>
                <w:lang w:eastAsia="ru-RU"/>
              </w:rPr>
              <w:t>- соблюдение нормативно-законодательных актов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39C2" w:rsidRPr="007039C2" w:rsidRDefault="007039C2" w:rsidP="007039C2">
            <w:pPr>
              <w:spacing w:after="0" w:line="240" w:lineRule="auto"/>
              <w:rPr>
                <w:rFonts w:ascii="Times New Roman" w:eastAsiaTheme="minorEastAsia" w:hAnsi="Times New Roman" w:cs="Times New Roman"/>
                <w:color w:val="000000"/>
                <w:sz w:val="28"/>
                <w:szCs w:val="28"/>
                <w:lang w:eastAsia="ru-RU"/>
              </w:rPr>
            </w:pPr>
          </w:p>
        </w:tc>
      </w:tr>
    </w:tbl>
    <w:p w:rsidR="007039C2" w:rsidRPr="007039C2" w:rsidRDefault="007039C2" w:rsidP="007039C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620403" w:rsidRDefault="00620403"/>
    <w:sectPr w:rsidR="00620403" w:rsidSect="006844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3"/>
    <w:multiLevelType w:val="multilevel"/>
    <w:tmpl w:val="00000886"/>
    <w:lvl w:ilvl="0">
      <w:start w:val="1"/>
      <w:numFmt w:val="decimal"/>
      <w:lvlText w:val="%1"/>
      <w:lvlJc w:val="left"/>
      <w:pPr>
        <w:ind w:left="0" w:hanging="490"/>
      </w:pPr>
      <w:rPr>
        <w:rFonts w:cs="Times New Roman"/>
      </w:rPr>
    </w:lvl>
    <w:lvl w:ilvl="1">
      <w:start w:val="1"/>
      <w:numFmt w:val="decimal"/>
      <w:lvlText w:val="%1.%2."/>
      <w:lvlJc w:val="left"/>
      <w:pPr>
        <w:ind w:left="0" w:hanging="490"/>
      </w:pPr>
      <w:rPr>
        <w:rFonts w:ascii="Times New Roman" w:hAnsi="Times New Roman" w:cs="Times New Roman"/>
        <w:b/>
        <w:bCs/>
        <w:w w:val="99"/>
        <w:sz w:val="28"/>
        <w:szCs w:val="28"/>
      </w:rPr>
    </w:lvl>
    <w:lvl w:ilvl="2">
      <w:start w:val="1"/>
      <w:numFmt w:val="decimal"/>
      <w:lvlText w:val="%3."/>
      <w:lvlJc w:val="left"/>
      <w:pPr>
        <w:ind w:left="0" w:hanging="410"/>
      </w:pPr>
      <w:rPr>
        <w:rFonts w:ascii="Times New Roman" w:hAnsi="Times New Roman" w:cs="Times New Roman"/>
        <w:b w:val="0"/>
        <w:bCs w:val="0"/>
        <w:w w:val="99"/>
        <w:sz w:val="28"/>
        <w:szCs w:val="28"/>
      </w:r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
    <w:nsid w:val="00000405"/>
    <w:multiLevelType w:val="multilevel"/>
    <w:tmpl w:val="00000888"/>
    <w:lvl w:ilvl="0">
      <w:start w:val="3"/>
      <w:numFmt w:val="decimal"/>
      <w:lvlText w:val="%1"/>
      <w:lvlJc w:val="left"/>
      <w:pPr>
        <w:ind w:left="0" w:hanging="490"/>
      </w:pPr>
      <w:rPr>
        <w:rFonts w:cs="Times New Roman"/>
      </w:rPr>
    </w:lvl>
    <w:lvl w:ilvl="1">
      <w:start w:val="1"/>
      <w:numFmt w:val="decimal"/>
      <w:lvlText w:val="%1.%2."/>
      <w:lvlJc w:val="left"/>
      <w:pPr>
        <w:ind w:left="0" w:hanging="490"/>
      </w:pPr>
      <w:rPr>
        <w:rFonts w:ascii="Times New Roman" w:hAnsi="Times New Roman" w:cs="Times New Roman"/>
        <w:b/>
        <w:bCs/>
        <w:w w:val="99"/>
        <w:sz w:val="28"/>
        <w:szCs w:val="28"/>
      </w:r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2">
    <w:nsid w:val="00000408"/>
    <w:multiLevelType w:val="multilevel"/>
    <w:tmpl w:val="0000088B"/>
    <w:lvl w:ilvl="0">
      <w:start w:val="4"/>
      <w:numFmt w:val="decimal"/>
      <w:lvlText w:val="%1"/>
      <w:lvlJc w:val="left"/>
      <w:pPr>
        <w:ind w:left="0" w:hanging="490"/>
      </w:pPr>
      <w:rPr>
        <w:rFonts w:cs="Times New Roman"/>
      </w:rPr>
    </w:lvl>
    <w:lvl w:ilvl="1">
      <w:start w:val="1"/>
      <w:numFmt w:val="decimal"/>
      <w:lvlText w:val="%1.%2."/>
      <w:lvlJc w:val="left"/>
      <w:pPr>
        <w:ind w:left="0" w:hanging="490"/>
      </w:pPr>
      <w:rPr>
        <w:rFonts w:ascii="Times New Roman" w:hAnsi="Times New Roman" w:cs="Times New Roman"/>
        <w:b/>
        <w:bCs/>
        <w:w w:val="99"/>
        <w:sz w:val="28"/>
        <w:szCs w:val="28"/>
      </w:rPr>
    </w:lvl>
    <w:lvl w:ilvl="2">
      <w:start w:val="1"/>
      <w:numFmt w:val="decimal"/>
      <w:lvlText w:val="%3."/>
      <w:lvlJc w:val="left"/>
      <w:pPr>
        <w:ind w:left="0" w:hanging="360"/>
      </w:pPr>
      <w:rPr>
        <w:rFonts w:ascii="Times New Roman" w:hAnsi="Times New Roman" w:cs="Times New Roman"/>
        <w:b w:val="0"/>
        <w:bCs w:val="0"/>
        <w:spacing w:val="1"/>
        <w:w w:val="99"/>
        <w:sz w:val="28"/>
        <w:szCs w:val="28"/>
      </w:r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3">
    <w:nsid w:val="00000409"/>
    <w:multiLevelType w:val="multilevel"/>
    <w:tmpl w:val="0000088C"/>
    <w:lvl w:ilvl="0">
      <w:numFmt w:val="bullet"/>
      <w:lvlText w:val="-"/>
      <w:lvlJc w:val="left"/>
      <w:pPr>
        <w:ind w:left="0" w:hanging="163"/>
      </w:pPr>
      <w:rPr>
        <w:rFonts w:ascii="Times New Roman" w:hAnsi="Times New Roman"/>
        <w:b w:val="0"/>
        <w:w w:val="99"/>
        <w:sz w:val="28"/>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4">
    <w:nsid w:val="0000040A"/>
    <w:multiLevelType w:val="multilevel"/>
    <w:tmpl w:val="0000088D"/>
    <w:lvl w:ilvl="0">
      <w:start w:val="1"/>
      <w:numFmt w:val="decimal"/>
      <w:lvlText w:val="%1."/>
      <w:lvlJc w:val="left"/>
      <w:pPr>
        <w:ind w:left="0" w:hanging="360"/>
      </w:pPr>
      <w:rPr>
        <w:rFonts w:ascii="Times New Roman" w:hAnsi="Times New Roman" w:cs="Times New Roman"/>
        <w:b w:val="0"/>
        <w:bCs w:val="0"/>
        <w:spacing w:val="1"/>
        <w:w w:val="99"/>
        <w:sz w:val="28"/>
        <w:szCs w:val="28"/>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5">
    <w:nsid w:val="0000040B"/>
    <w:multiLevelType w:val="multilevel"/>
    <w:tmpl w:val="0000088E"/>
    <w:lvl w:ilvl="0">
      <w:start w:val="4"/>
      <w:numFmt w:val="decimal"/>
      <w:lvlText w:val="%1"/>
      <w:lvlJc w:val="left"/>
      <w:pPr>
        <w:ind w:left="0" w:hanging="490"/>
      </w:pPr>
      <w:rPr>
        <w:rFonts w:cs="Times New Roman"/>
      </w:rPr>
    </w:lvl>
    <w:lvl w:ilvl="1">
      <w:start w:val="3"/>
      <w:numFmt w:val="decimal"/>
      <w:lvlText w:val="%1.%2."/>
      <w:lvlJc w:val="left"/>
      <w:pPr>
        <w:ind w:left="0" w:hanging="490"/>
      </w:pPr>
      <w:rPr>
        <w:rFonts w:ascii="Times New Roman" w:hAnsi="Times New Roman" w:cs="Times New Roman"/>
        <w:b/>
        <w:bCs/>
        <w:w w:val="99"/>
        <w:sz w:val="28"/>
        <w:szCs w:val="28"/>
      </w:r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6">
    <w:nsid w:val="0000040C"/>
    <w:multiLevelType w:val="multilevel"/>
    <w:tmpl w:val="0000088F"/>
    <w:lvl w:ilvl="0">
      <w:numFmt w:val="bullet"/>
      <w:lvlText w:val="-"/>
      <w:lvlJc w:val="left"/>
      <w:pPr>
        <w:ind w:left="0" w:hanging="140"/>
      </w:pPr>
      <w:rPr>
        <w:rFonts w:ascii="Times New Roman" w:hAnsi="Times New Roman"/>
        <w:b w:val="0"/>
        <w:sz w:val="24"/>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7">
    <w:nsid w:val="03615CD9"/>
    <w:multiLevelType w:val="hybridMultilevel"/>
    <w:tmpl w:val="735C28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nsid w:val="06A76377"/>
    <w:multiLevelType w:val="hybridMultilevel"/>
    <w:tmpl w:val="4A3AF354"/>
    <w:lvl w:ilvl="0" w:tplc="0419000F">
      <w:start w:val="1"/>
      <w:numFmt w:val="decimal"/>
      <w:lvlText w:val="%1."/>
      <w:lvlJc w:val="left"/>
      <w:pPr>
        <w:ind w:left="463" w:hanging="360"/>
      </w:pPr>
      <w:rPr>
        <w:rFonts w:cs="Times New Roman"/>
      </w:rPr>
    </w:lvl>
    <w:lvl w:ilvl="1" w:tplc="04190019">
      <w:start w:val="1"/>
      <w:numFmt w:val="lowerLetter"/>
      <w:lvlText w:val="%2."/>
      <w:lvlJc w:val="left"/>
      <w:pPr>
        <w:ind w:left="1183" w:hanging="360"/>
      </w:pPr>
      <w:rPr>
        <w:rFonts w:cs="Times New Roman"/>
      </w:rPr>
    </w:lvl>
    <w:lvl w:ilvl="2" w:tplc="0419001B">
      <w:start w:val="1"/>
      <w:numFmt w:val="lowerRoman"/>
      <w:lvlText w:val="%3."/>
      <w:lvlJc w:val="right"/>
      <w:pPr>
        <w:ind w:left="1903" w:hanging="180"/>
      </w:pPr>
      <w:rPr>
        <w:rFonts w:cs="Times New Roman"/>
      </w:rPr>
    </w:lvl>
    <w:lvl w:ilvl="3" w:tplc="0419000F">
      <w:start w:val="1"/>
      <w:numFmt w:val="decimal"/>
      <w:lvlText w:val="%4."/>
      <w:lvlJc w:val="left"/>
      <w:pPr>
        <w:ind w:left="2623" w:hanging="360"/>
      </w:pPr>
      <w:rPr>
        <w:rFonts w:cs="Times New Roman"/>
      </w:rPr>
    </w:lvl>
    <w:lvl w:ilvl="4" w:tplc="04190019">
      <w:start w:val="1"/>
      <w:numFmt w:val="lowerLetter"/>
      <w:lvlText w:val="%5."/>
      <w:lvlJc w:val="left"/>
      <w:pPr>
        <w:ind w:left="3343" w:hanging="360"/>
      </w:pPr>
      <w:rPr>
        <w:rFonts w:cs="Times New Roman"/>
      </w:rPr>
    </w:lvl>
    <w:lvl w:ilvl="5" w:tplc="0419001B">
      <w:start w:val="1"/>
      <w:numFmt w:val="lowerRoman"/>
      <w:lvlText w:val="%6."/>
      <w:lvlJc w:val="right"/>
      <w:pPr>
        <w:ind w:left="4063" w:hanging="180"/>
      </w:pPr>
      <w:rPr>
        <w:rFonts w:cs="Times New Roman"/>
      </w:rPr>
    </w:lvl>
    <w:lvl w:ilvl="6" w:tplc="0419000F">
      <w:start w:val="1"/>
      <w:numFmt w:val="decimal"/>
      <w:lvlText w:val="%7."/>
      <w:lvlJc w:val="left"/>
      <w:pPr>
        <w:ind w:left="4783" w:hanging="360"/>
      </w:pPr>
      <w:rPr>
        <w:rFonts w:cs="Times New Roman"/>
      </w:rPr>
    </w:lvl>
    <w:lvl w:ilvl="7" w:tplc="04190019">
      <w:start w:val="1"/>
      <w:numFmt w:val="lowerLetter"/>
      <w:lvlText w:val="%8."/>
      <w:lvlJc w:val="left"/>
      <w:pPr>
        <w:ind w:left="5503" w:hanging="360"/>
      </w:pPr>
      <w:rPr>
        <w:rFonts w:cs="Times New Roman"/>
      </w:rPr>
    </w:lvl>
    <w:lvl w:ilvl="8" w:tplc="0419001B">
      <w:start w:val="1"/>
      <w:numFmt w:val="lowerRoman"/>
      <w:lvlText w:val="%9."/>
      <w:lvlJc w:val="right"/>
      <w:pPr>
        <w:ind w:left="6223" w:hanging="180"/>
      </w:pPr>
      <w:rPr>
        <w:rFonts w:cs="Times New Roman"/>
      </w:rPr>
    </w:lvl>
  </w:abstractNum>
  <w:abstractNum w:abstractNumId="9">
    <w:nsid w:val="0DB50D39"/>
    <w:multiLevelType w:val="hybridMultilevel"/>
    <w:tmpl w:val="C5AA8DC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10">
    <w:nsid w:val="2ABC18BD"/>
    <w:multiLevelType w:val="hybridMultilevel"/>
    <w:tmpl w:val="734EF3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B482F1D"/>
    <w:multiLevelType w:val="hybridMultilevel"/>
    <w:tmpl w:val="72E89D4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12">
    <w:nsid w:val="39036C5C"/>
    <w:multiLevelType w:val="hybridMultilevel"/>
    <w:tmpl w:val="07CECBE2"/>
    <w:lvl w:ilvl="0" w:tplc="26FABE66">
      <w:start w:val="1"/>
      <w:numFmt w:val="decimal"/>
      <w:lvlText w:val="%1."/>
      <w:lvlJc w:val="left"/>
      <w:pPr>
        <w:ind w:left="360" w:hanging="360"/>
      </w:pPr>
      <w:rPr>
        <w:rFonts w:cs="Times New Roman"/>
        <w:b/>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3">
    <w:nsid w:val="679A504B"/>
    <w:multiLevelType w:val="hybridMultilevel"/>
    <w:tmpl w:val="EA3A3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1"/>
  </w:num>
  <w:num w:numId="6">
    <w:abstractNumId w:val="9"/>
  </w:num>
  <w:num w:numId="7">
    <w:abstractNumId w:val="1"/>
    <w:lvlOverride w:ilvl="0">
      <w:startOverride w:val="3"/>
    </w:lvlOverride>
    <w:lvlOverride w:ilvl="1">
      <w:startOverride w:val="1"/>
    </w:lvlOverride>
    <w:lvlOverride w:ilvl="2"/>
    <w:lvlOverride w:ilvl="3"/>
    <w:lvlOverride w:ilvl="4"/>
    <w:lvlOverride w:ilvl="5"/>
    <w:lvlOverride w:ilvl="6"/>
    <w:lvlOverride w:ilvl="7"/>
    <w:lvlOverride w:ilvl="8"/>
  </w:num>
  <w:num w:numId="8">
    <w:abstractNumId w:val="2"/>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9">
    <w:abstractNumId w:val="3"/>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5"/>
    <w:lvlOverride w:ilvl="0">
      <w:startOverride w:val="4"/>
    </w:lvlOverride>
    <w:lvlOverride w:ilvl="1">
      <w:startOverride w:val="3"/>
    </w:lvlOverride>
    <w:lvlOverride w:ilvl="2"/>
    <w:lvlOverride w:ilvl="3"/>
    <w:lvlOverride w:ilvl="4"/>
    <w:lvlOverride w:ilvl="5"/>
    <w:lvlOverride w:ilvl="6"/>
    <w:lvlOverride w:ilvl="7"/>
    <w:lvlOverride w:ilvl="8"/>
  </w:num>
  <w:num w:numId="12">
    <w:abstractNumId w:val="6"/>
  </w:num>
  <w:num w:numId="13">
    <w:abstractNumId w:val="1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39C2"/>
    <w:rsid w:val="00011646"/>
    <w:rsid w:val="00026E36"/>
    <w:rsid w:val="00107E71"/>
    <w:rsid w:val="0016446C"/>
    <w:rsid w:val="001C0E0C"/>
    <w:rsid w:val="00235DBB"/>
    <w:rsid w:val="00262D42"/>
    <w:rsid w:val="003C2E54"/>
    <w:rsid w:val="004B2C13"/>
    <w:rsid w:val="004F4CC4"/>
    <w:rsid w:val="00510716"/>
    <w:rsid w:val="005150B6"/>
    <w:rsid w:val="00620403"/>
    <w:rsid w:val="00664B04"/>
    <w:rsid w:val="00684416"/>
    <w:rsid w:val="007039C2"/>
    <w:rsid w:val="00753879"/>
    <w:rsid w:val="00772431"/>
    <w:rsid w:val="007810A8"/>
    <w:rsid w:val="0078607D"/>
    <w:rsid w:val="00787B33"/>
    <w:rsid w:val="00792AE8"/>
    <w:rsid w:val="007A4050"/>
    <w:rsid w:val="007B7EA5"/>
    <w:rsid w:val="00824966"/>
    <w:rsid w:val="009118EF"/>
    <w:rsid w:val="009C1B0A"/>
    <w:rsid w:val="00A80AB2"/>
    <w:rsid w:val="00A92EB7"/>
    <w:rsid w:val="00B51818"/>
    <w:rsid w:val="00BC3458"/>
    <w:rsid w:val="00C97C51"/>
    <w:rsid w:val="00CA3F4E"/>
    <w:rsid w:val="00CF3B2D"/>
    <w:rsid w:val="00D10BA5"/>
    <w:rsid w:val="00D25500"/>
    <w:rsid w:val="00D95C24"/>
    <w:rsid w:val="00D96273"/>
    <w:rsid w:val="00DD3F6F"/>
    <w:rsid w:val="00EB2BA0"/>
    <w:rsid w:val="00ED53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458"/>
  </w:style>
  <w:style w:type="paragraph" w:styleId="1">
    <w:name w:val="heading 1"/>
    <w:basedOn w:val="a"/>
    <w:next w:val="a"/>
    <w:link w:val="10"/>
    <w:uiPriority w:val="1"/>
    <w:qFormat/>
    <w:rsid w:val="007039C2"/>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345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7039C2"/>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7039C2"/>
  </w:style>
  <w:style w:type="paragraph" w:customStyle="1" w:styleId="Body">
    <w:name w:val="Body"/>
    <w:basedOn w:val="a"/>
    <w:uiPriority w:val="1"/>
    <w:qFormat/>
    <w:rsid w:val="007039C2"/>
    <w:pPr>
      <w:widowControl w:val="0"/>
      <w:autoSpaceDE w:val="0"/>
      <w:autoSpaceDN w:val="0"/>
      <w:adjustRightInd w:val="0"/>
      <w:spacing w:after="0" w:line="240" w:lineRule="auto"/>
    </w:pPr>
    <w:rPr>
      <w:rFonts w:ascii="Times New Roman" w:eastAsiaTheme="minorEastAsia" w:hAnsi="Times New Roman" w:cs="Times New Roman"/>
      <w:sz w:val="28"/>
      <w:szCs w:val="28"/>
      <w:lang w:eastAsia="ru-RU"/>
    </w:rPr>
  </w:style>
  <w:style w:type="paragraph" w:customStyle="1" w:styleId="TableParagraph">
    <w:name w:val="Table Paragraph"/>
    <w:basedOn w:val="a"/>
    <w:uiPriority w:val="1"/>
    <w:qFormat/>
    <w:rsid w:val="007039C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7039C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4">
    <w:name w:val="Table Grid"/>
    <w:basedOn w:val="a1"/>
    <w:uiPriority w:val="59"/>
    <w:rsid w:val="007039C2"/>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7039C2"/>
    <w:rPr>
      <w:color w:val="0000FF"/>
      <w:u w:val="single"/>
    </w:rPr>
  </w:style>
  <w:style w:type="paragraph" w:styleId="a6">
    <w:name w:val="Normal (Web)"/>
    <w:basedOn w:val="a"/>
    <w:rsid w:val="009C1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D10BA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10B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458"/>
  </w:style>
  <w:style w:type="paragraph" w:styleId="1">
    <w:name w:val="heading 1"/>
    <w:basedOn w:val="a"/>
    <w:next w:val="a"/>
    <w:link w:val="10"/>
    <w:uiPriority w:val="1"/>
    <w:qFormat/>
    <w:rsid w:val="007039C2"/>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345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7039C2"/>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7039C2"/>
  </w:style>
  <w:style w:type="paragraph" w:customStyle="1" w:styleId="Body">
    <w:name w:val="Body"/>
    <w:basedOn w:val="a"/>
    <w:uiPriority w:val="1"/>
    <w:qFormat/>
    <w:rsid w:val="007039C2"/>
    <w:pPr>
      <w:widowControl w:val="0"/>
      <w:autoSpaceDE w:val="0"/>
      <w:autoSpaceDN w:val="0"/>
      <w:adjustRightInd w:val="0"/>
      <w:spacing w:after="0" w:line="240" w:lineRule="auto"/>
    </w:pPr>
    <w:rPr>
      <w:rFonts w:ascii="Times New Roman" w:eastAsiaTheme="minorEastAsia" w:hAnsi="Times New Roman" w:cs="Times New Roman"/>
      <w:sz w:val="28"/>
      <w:szCs w:val="28"/>
      <w:lang w:eastAsia="ru-RU"/>
    </w:rPr>
  </w:style>
  <w:style w:type="paragraph" w:customStyle="1" w:styleId="TableParagraph">
    <w:name w:val="Table Paragraph"/>
    <w:basedOn w:val="a"/>
    <w:uiPriority w:val="1"/>
    <w:qFormat/>
    <w:rsid w:val="007039C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7039C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4">
    <w:name w:val="Table Grid"/>
    <w:basedOn w:val="a1"/>
    <w:uiPriority w:val="59"/>
    <w:rsid w:val="007039C2"/>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7039C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udproekt.stavsu.ru/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dsovet.info/pages/articles/metodica" TargetMode="External"/><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5436</Words>
  <Characters>30991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МН</dc:creator>
  <cp:lastModifiedBy>МК</cp:lastModifiedBy>
  <cp:revision>5</cp:revision>
  <dcterms:created xsi:type="dcterms:W3CDTF">2021-01-14T15:17:00Z</dcterms:created>
  <dcterms:modified xsi:type="dcterms:W3CDTF">2021-01-16T18:15:00Z</dcterms:modified>
</cp:coreProperties>
</file>